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89E27" w14:textId="77777777" w:rsidR="00EF455B" w:rsidRPr="00EF455B" w:rsidRDefault="00EF455B" w:rsidP="00EF455B">
      <w:pPr>
        <w:jc w:val="center"/>
      </w:pPr>
      <w:proofErr w:type="spellStart"/>
      <w:r w:rsidRPr="00EF455B">
        <w:rPr>
          <w:b/>
          <w:bCs/>
        </w:rPr>
        <w:t>Информация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ползватели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на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застрахователни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услуги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относно</w:t>
      </w:r>
      <w:proofErr w:type="spellEnd"/>
      <w:r w:rsidRPr="00EF455B">
        <w:rPr>
          <w:b/>
          <w:bCs/>
        </w:rPr>
        <w:t xml:space="preserve"> „</w:t>
      </w:r>
      <w:proofErr w:type="spellStart"/>
      <w:r w:rsidRPr="00EF455B">
        <w:rPr>
          <w:b/>
          <w:bCs/>
        </w:rPr>
        <w:t>Уиннърс</w:t>
      </w:r>
      <w:proofErr w:type="spellEnd"/>
      <w:r w:rsidRPr="00EF455B">
        <w:rPr>
          <w:b/>
          <w:bCs/>
        </w:rPr>
        <w:t xml:space="preserve"> </w:t>
      </w:r>
      <w:proofErr w:type="spellStart"/>
      <w:proofErr w:type="gramStart"/>
      <w:r w:rsidRPr="00EF455B">
        <w:rPr>
          <w:b/>
          <w:bCs/>
        </w:rPr>
        <w:t>Грууп</w:t>
      </w:r>
      <w:proofErr w:type="spellEnd"/>
      <w:r w:rsidRPr="00EF455B">
        <w:rPr>
          <w:b/>
          <w:bCs/>
        </w:rPr>
        <w:t>“ ЕООД</w:t>
      </w:r>
      <w:proofErr w:type="gramEnd"/>
      <w:r w:rsidRPr="00EF455B">
        <w:rPr>
          <w:b/>
          <w:bCs/>
        </w:rPr>
        <w:t xml:space="preserve"> (</w:t>
      </w:r>
      <w:proofErr w:type="spellStart"/>
      <w:r w:rsidRPr="00EF455B">
        <w:rPr>
          <w:b/>
          <w:bCs/>
        </w:rPr>
        <w:t>застрахователен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брокер</w:t>
      </w:r>
      <w:proofErr w:type="spellEnd"/>
      <w:r w:rsidRPr="00EF455B">
        <w:rPr>
          <w:b/>
          <w:bCs/>
        </w:rPr>
        <w:t xml:space="preserve">), </w:t>
      </w:r>
      <w:proofErr w:type="spellStart"/>
      <w:r w:rsidRPr="00EF455B">
        <w:rPr>
          <w:b/>
          <w:bCs/>
        </w:rPr>
        <w:t>на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основание</w:t>
      </w:r>
      <w:proofErr w:type="spellEnd"/>
      <w:r w:rsidRPr="00EF455B">
        <w:rPr>
          <w:b/>
          <w:bCs/>
        </w:rPr>
        <w:t xml:space="preserve"> чл.325 </w:t>
      </w:r>
      <w:proofErr w:type="spellStart"/>
      <w:r w:rsidRPr="00EF455B">
        <w:rPr>
          <w:b/>
          <w:bCs/>
        </w:rPr>
        <w:t>от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Кодекса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застраховането</w:t>
      </w:r>
      <w:proofErr w:type="spellEnd"/>
      <w:r w:rsidRPr="00EF455B">
        <w:rPr>
          <w:b/>
          <w:bCs/>
        </w:rPr>
        <w:t>:</w:t>
      </w:r>
    </w:p>
    <w:p w14:paraId="38480919" w14:textId="77777777" w:rsidR="00EF455B" w:rsidRPr="00EF455B" w:rsidRDefault="00EF455B" w:rsidP="00EF455B">
      <w:pPr>
        <w:numPr>
          <w:ilvl w:val="0"/>
          <w:numId w:val="1"/>
        </w:numPr>
      </w:pPr>
      <w:r w:rsidRPr="00EF455B">
        <w:t>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ЕООД,:</w:t>
      </w:r>
      <w:proofErr w:type="gramEnd"/>
      <w:r w:rsidRPr="00EF455B">
        <w:t xml:space="preserve"> </w:t>
      </w:r>
      <w:proofErr w:type="spellStart"/>
      <w:r w:rsidRPr="00EF455B">
        <w:t>София</w:t>
      </w:r>
      <w:proofErr w:type="spellEnd"/>
      <w:r w:rsidRPr="00EF455B">
        <w:t xml:space="preserve"> 1303, СО-</w:t>
      </w:r>
      <w:proofErr w:type="spellStart"/>
      <w:r w:rsidRPr="00EF455B">
        <w:t>район</w:t>
      </w:r>
      <w:proofErr w:type="spellEnd"/>
      <w:r w:rsidRPr="00EF455B">
        <w:t xml:space="preserve"> „</w:t>
      </w:r>
      <w:proofErr w:type="spellStart"/>
      <w:r w:rsidRPr="00EF455B">
        <w:t>Възраждане</w:t>
      </w:r>
      <w:proofErr w:type="spellEnd"/>
      <w:r w:rsidRPr="00EF455B">
        <w:t xml:space="preserve">“, </w:t>
      </w:r>
      <w:proofErr w:type="spellStart"/>
      <w:r w:rsidRPr="00EF455B">
        <w:t>бул</w:t>
      </w:r>
      <w:proofErr w:type="spellEnd"/>
      <w:r w:rsidRPr="00EF455B">
        <w:t>. „</w:t>
      </w:r>
      <w:proofErr w:type="spellStart"/>
      <w:r w:rsidRPr="00EF455B">
        <w:t>Александър</w:t>
      </w:r>
      <w:proofErr w:type="spellEnd"/>
      <w:r w:rsidRPr="00EF455B">
        <w:t xml:space="preserve"> </w:t>
      </w:r>
      <w:proofErr w:type="spellStart"/>
      <w:r w:rsidRPr="00EF455B">
        <w:t>Стамболийски</w:t>
      </w:r>
      <w:proofErr w:type="spellEnd"/>
      <w:r w:rsidRPr="00EF455B">
        <w:t xml:space="preserve">“ №84, </w:t>
      </w:r>
      <w:proofErr w:type="spellStart"/>
      <w:r w:rsidRPr="00EF455B">
        <w:t>сграда</w:t>
      </w:r>
      <w:proofErr w:type="spellEnd"/>
      <w:r w:rsidRPr="00EF455B">
        <w:t xml:space="preserve"> „</w:t>
      </w:r>
      <w:proofErr w:type="spellStart"/>
      <w:r w:rsidRPr="00EF455B">
        <w:t>Ърбан</w:t>
      </w:r>
      <w:proofErr w:type="spellEnd"/>
      <w:r w:rsidRPr="00EF455B">
        <w:t xml:space="preserve"> </w:t>
      </w:r>
      <w:proofErr w:type="spellStart"/>
      <w:r w:rsidRPr="00EF455B">
        <w:t>модел</w:t>
      </w:r>
      <w:proofErr w:type="spellEnd"/>
      <w:r w:rsidRPr="00EF455B">
        <w:t>“, ет.6, ЕИК:204522460.</w:t>
      </w:r>
    </w:p>
    <w:p w14:paraId="3E91D022" w14:textId="77777777" w:rsidR="00EF455B" w:rsidRPr="00EF455B" w:rsidRDefault="00EF455B" w:rsidP="00EF455B">
      <w:pPr>
        <w:numPr>
          <w:ilvl w:val="0"/>
          <w:numId w:val="1"/>
        </w:numPr>
      </w:pPr>
      <w:r w:rsidRPr="00EF455B">
        <w:t>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е </w:t>
      </w:r>
      <w:proofErr w:type="spellStart"/>
      <w:r w:rsidRPr="00EF455B">
        <w:t>вписано</w:t>
      </w:r>
      <w:proofErr w:type="spellEnd"/>
      <w:r w:rsidRPr="00EF455B">
        <w:t xml:space="preserve"> </w:t>
      </w:r>
      <w:proofErr w:type="spellStart"/>
      <w:r w:rsidRPr="00EF455B">
        <w:t>под</w:t>
      </w:r>
      <w:proofErr w:type="spellEnd"/>
      <w:r w:rsidRPr="00EF455B">
        <w:t xml:space="preserve"> рег.№11-591 (</w:t>
      </w:r>
      <w:proofErr w:type="spellStart"/>
      <w:r w:rsidRPr="00EF455B">
        <w:t>съгласно</w:t>
      </w:r>
      <w:proofErr w:type="spellEnd"/>
      <w:r w:rsidRPr="00EF455B">
        <w:t xml:space="preserve"> </w:t>
      </w:r>
      <w:proofErr w:type="spellStart"/>
      <w:r w:rsidRPr="00EF455B">
        <w:t>решение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 №651-ЗБ/24.04.2017г.) в </w:t>
      </w:r>
      <w:proofErr w:type="spellStart"/>
      <w:r w:rsidRPr="00EF455B">
        <w:t>публичния</w:t>
      </w:r>
      <w:proofErr w:type="spellEnd"/>
      <w:r w:rsidRPr="00EF455B">
        <w:t xml:space="preserve"> </w:t>
      </w:r>
      <w:proofErr w:type="spellStart"/>
      <w:r w:rsidRPr="00EF455B">
        <w:t>регистър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застрахователните</w:t>
      </w:r>
      <w:proofErr w:type="spellEnd"/>
      <w:r w:rsidRPr="00EF455B">
        <w:t xml:space="preserve"> </w:t>
      </w:r>
      <w:proofErr w:type="spellStart"/>
      <w:r w:rsidRPr="00EF455B">
        <w:t>брокери</w:t>
      </w:r>
      <w:proofErr w:type="spellEnd"/>
      <w:r w:rsidRPr="00EF455B">
        <w:t xml:space="preserve"> и </w:t>
      </w:r>
      <w:proofErr w:type="spellStart"/>
      <w:r w:rsidRPr="00EF455B">
        <w:t>застрахователните</w:t>
      </w:r>
      <w:proofErr w:type="spellEnd"/>
      <w:r w:rsidRPr="00EF455B">
        <w:t xml:space="preserve"> </w:t>
      </w:r>
      <w:proofErr w:type="spellStart"/>
      <w:r w:rsidRPr="00EF455B">
        <w:t>агенти</w:t>
      </w:r>
      <w:proofErr w:type="spellEnd"/>
      <w:r w:rsidRPr="00EF455B">
        <w:t xml:space="preserve">, </w:t>
      </w:r>
      <w:proofErr w:type="spellStart"/>
      <w:r w:rsidRPr="00EF455B">
        <w:t>воден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основание</w:t>
      </w:r>
      <w:proofErr w:type="spellEnd"/>
      <w:r w:rsidRPr="00EF455B">
        <w:t xml:space="preserve"> чл.30, ал.1, т.12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Закона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. </w:t>
      </w:r>
      <w:proofErr w:type="spellStart"/>
      <w:r w:rsidRPr="00EF455B">
        <w:t>Достъпът</w:t>
      </w:r>
      <w:proofErr w:type="spellEnd"/>
      <w:r w:rsidRPr="00EF455B">
        <w:t xml:space="preserve"> </w:t>
      </w:r>
      <w:proofErr w:type="spellStart"/>
      <w:r w:rsidRPr="00EF455B">
        <w:t>до</w:t>
      </w:r>
      <w:proofErr w:type="spellEnd"/>
      <w:r w:rsidRPr="00EF455B">
        <w:t xml:space="preserve"> </w:t>
      </w:r>
      <w:proofErr w:type="spellStart"/>
      <w:r w:rsidRPr="00EF455B">
        <w:t>регистъра</w:t>
      </w:r>
      <w:proofErr w:type="spellEnd"/>
      <w:r w:rsidRPr="00EF455B">
        <w:t xml:space="preserve"> е </w:t>
      </w:r>
      <w:proofErr w:type="spellStart"/>
      <w:r w:rsidRPr="00EF455B">
        <w:t>свободен</w:t>
      </w:r>
      <w:proofErr w:type="spellEnd"/>
      <w:r w:rsidRPr="00EF455B">
        <w:t xml:space="preserve"> </w:t>
      </w:r>
      <w:proofErr w:type="spellStart"/>
      <w:r w:rsidRPr="00EF455B">
        <w:t>чрез</w:t>
      </w:r>
      <w:proofErr w:type="spellEnd"/>
      <w:r w:rsidRPr="00EF455B">
        <w:t xml:space="preserve"> </w:t>
      </w:r>
      <w:proofErr w:type="spellStart"/>
      <w:r w:rsidRPr="00EF455B">
        <w:t>интернет</w:t>
      </w:r>
      <w:proofErr w:type="spellEnd"/>
      <w:r w:rsidRPr="00EF455B">
        <w:t xml:space="preserve"> </w:t>
      </w:r>
      <w:proofErr w:type="spellStart"/>
      <w:r w:rsidRPr="00EF455B">
        <w:t>страницата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 – </w:t>
      </w:r>
      <w:hyperlink r:id="rId5" w:history="1">
        <w:r w:rsidRPr="00EF455B">
          <w:rPr>
            <w:rStyle w:val="Hyperlink"/>
          </w:rPr>
          <w:t>www.fsc.bg</w:t>
        </w:r>
      </w:hyperlink>
      <w:r w:rsidRPr="00EF455B">
        <w:t>.</w:t>
      </w:r>
    </w:p>
    <w:p w14:paraId="7AEA9033" w14:textId="77777777" w:rsidR="00EF455B" w:rsidRPr="00EF455B" w:rsidRDefault="00EF455B" w:rsidP="00EF455B">
      <w:pPr>
        <w:numPr>
          <w:ilvl w:val="0"/>
          <w:numId w:val="1"/>
        </w:numPr>
      </w:pPr>
      <w:r w:rsidRPr="00EF455B">
        <w:t>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притежава</w:t>
      </w:r>
      <w:proofErr w:type="spellEnd"/>
      <w:r w:rsidRPr="00EF455B">
        <w:t xml:space="preserve"> </w:t>
      </w:r>
      <w:proofErr w:type="spellStart"/>
      <w:r w:rsidRPr="00EF455B">
        <w:t>пряко</w:t>
      </w:r>
      <w:proofErr w:type="spellEnd"/>
      <w:r w:rsidRPr="00EF455B">
        <w:t xml:space="preserve">,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чрез</w:t>
      </w:r>
      <w:proofErr w:type="spellEnd"/>
      <w:r w:rsidRPr="00EF455B">
        <w:t xml:space="preserve"> </w:t>
      </w:r>
      <w:proofErr w:type="spellStart"/>
      <w:r w:rsidRPr="00EF455B">
        <w:t>свързани</w:t>
      </w:r>
      <w:proofErr w:type="spellEnd"/>
      <w:r w:rsidRPr="00EF455B">
        <w:t xml:space="preserve"> </w:t>
      </w:r>
      <w:proofErr w:type="spellStart"/>
      <w:r w:rsidRPr="00EF455B">
        <w:t>лица</w:t>
      </w:r>
      <w:proofErr w:type="spellEnd"/>
      <w:r w:rsidRPr="00EF455B">
        <w:t xml:space="preserve"> </w:t>
      </w:r>
      <w:proofErr w:type="spellStart"/>
      <w:r w:rsidRPr="00EF455B">
        <w:t>повече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10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сто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гласовете</w:t>
      </w:r>
      <w:proofErr w:type="spellEnd"/>
      <w:r w:rsidRPr="00EF455B">
        <w:t xml:space="preserve"> в </w:t>
      </w:r>
      <w:proofErr w:type="spellStart"/>
      <w:r w:rsidRPr="00EF455B">
        <w:t>общото</w:t>
      </w:r>
      <w:proofErr w:type="spellEnd"/>
      <w:r w:rsidRPr="00EF455B">
        <w:t xml:space="preserve"> </w:t>
      </w:r>
      <w:proofErr w:type="spellStart"/>
      <w:r w:rsidRPr="00EF455B">
        <w:t>събрание</w:t>
      </w:r>
      <w:proofErr w:type="spellEnd"/>
      <w:r w:rsidRPr="00EF455B">
        <w:t xml:space="preserve">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капитала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</w:t>
      </w:r>
      <w:proofErr w:type="spellEnd"/>
      <w:r w:rsidRPr="00EF455B">
        <w:t xml:space="preserve">. </w:t>
      </w:r>
      <w:proofErr w:type="spellStart"/>
      <w:r w:rsidRPr="00EF455B">
        <w:t>Застраховател</w:t>
      </w:r>
      <w:proofErr w:type="spellEnd"/>
      <w:r w:rsidRPr="00EF455B">
        <w:t xml:space="preserve">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предприятие</w:t>
      </w:r>
      <w:proofErr w:type="spellEnd"/>
      <w:r w:rsidRPr="00EF455B">
        <w:t xml:space="preserve"> </w:t>
      </w:r>
      <w:proofErr w:type="spellStart"/>
      <w:r w:rsidRPr="00EF455B">
        <w:t>майка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</w:t>
      </w:r>
      <w:proofErr w:type="spellEnd"/>
      <w:r w:rsidRPr="00EF455B">
        <w:t xml:space="preserve">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притежава</w:t>
      </w:r>
      <w:proofErr w:type="spellEnd"/>
      <w:r w:rsidRPr="00EF455B">
        <w:t xml:space="preserve"> </w:t>
      </w:r>
      <w:proofErr w:type="spellStart"/>
      <w:r w:rsidRPr="00EF455B">
        <w:t>пряко</w:t>
      </w:r>
      <w:proofErr w:type="spellEnd"/>
      <w:r w:rsidRPr="00EF455B">
        <w:t xml:space="preserve">,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чрез</w:t>
      </w:r>
      <w:proofErr w:type="spellEnd"/>
      <w:r w:rsidRPr="00EF455B">
        <w:t xml:space="preserve"> </w:t>
      </w:r>
      <w:proofErr w:type="spellStart"/>
      <w:r w:rsidRPr="00EF455B">
        <w:t>свързани</w:t>
      </w:r>
      <w:proofErr w:type="spellEnd"/>
      <w:r w:rsidRPr="00EF455B">
        <w:t xml:space="preserve"> </w:t>
      </w:r>
      <w:proofErr w:type="spellStart"/>
      <w:r w:rsidRPr="00EF455B">
        <w:t>лица</w:t>
      </w:r>
      <w:proofErr w:type="spellEnd"/>
      <w:r w:rsidRPr="00EF455B">
        <w:t xml:space="preserve"> </w:t>
      </w:r>
      <w:proofErr w:type="spellStart"/>
      <w:r w:rsidRPr="00EF455B">
        <w:t>акции</w:t>
      </w:r>
      <w:proofErr w:type="spellEnd"/>
      <w:r w:rsidRPr="00EF455B">
        <w:t xml:space="preserve">,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дялове</w:t>
      </w:r>
      <w:proofErr w:type="spellEnd"/>
      <w:r w:rsidRPr="00EF455B">
        <w:t xml:space="preserve">, </w:t>
      </w:r>
      <w:proofErr w:type="spellStart"/>
      <w:r w:rsidRPr="00EF455B">
        <w:t>представляващи</w:t>
      </w:r>
      <w:proofErr w:type="spellEnd"/>
      <w:r w:rsidRPr="00EF455B">
        <w:t xml:space="preserve"> </w:t>
      </w:r>
      <w:proofErr w:type="spellStart"/>
      <w:r w:rsidRPr="00EF455B">
        <w:t>повече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10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сто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гласовете</w:t>
      </w:r>
      <w:proofErr w:type="spellEnd"/>
      <w:r w:rsidRPr="00EF455B">
        <w:t xml:space="preserve"> в </w:t>
      </w:r>
      <w:proofErr w:type="spellStart"/>
      <w:r w:rsidRPr="00EF455B">
        <w:t>общото</w:t>
      </w:r>
      <w:proofErr w:type="spellEnd"/>
      <w:r w:rsidRPr="00EF455B">
        <w:t xml:space="preserve"> </w:t>
      </w:r>
      <w:proofErr w:type="spellStart"/>
      <w:r w:rsidRPr="00EF455B">
        <w:t>събрание</w:t>
      </w:r>
      <w:proofErr w:type="spellEnd"/>
      <w:r w:rsidRPr="00EF455B">
        <w:t xml:space="preserve">,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капитала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>.</w:t>
      </w:r>
    </w:p>
    <w:p w14:paraId="13AAEB4B" w14:textId="77777777" w:rsidR="00EF455B" w:rsidRPr="00EF455B" w:rsidRDefault="00EF455B" w:rsidP="00EF455B">
      <w:pPr>
        <w:numPr>
          <w:ilvl w:val="0"/>
          <w:numId w:val="1"/>
        </w:numPr>
      </w:pPr>
      <w:proofErr w:type="spellStart"/>
      <w:r w:rsidRPr="00EF455B">
        <w:t>Ползвателите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 </w:t>
      </w:r>
      <w:proofErr w:type="spellStart"/>
      <w:r w:rsidRPr="00EF455B">
        <w:t>могат</w:t>
      </w:r>
      <w:proofErr w:type="spellEnd"/>
      <w:r w:rsidRPr="00EF455B">
        <w:t xml:space="preserve"> </w:t>
      </w:r>
      <w:proofErr w:type="spellStart"/>
      <w:r w:rsidRPr="00EF455B">
        <w:t>да</w:t>
      </w:r>
      <w:proofErr w:type="spellEnd"/>
      <w:r w:rsidRPr="00EF455B">
        <w:t xml:space="preserve"> </w:t>
      </w:r>
      <w:proofErr w:type="spellStart"/>
      <w:r w:rsidRPr="00EF455B">
        <w:t>подават</w:t>
      </w:r>
      <w:proofErr w:type="spellEnd"/>
      <w:r w:rsidRPr="00EF455B">
        <w:t xml:space="preserve"> </w:t>
      </w:r>
      <w:proofErr w:type="spellStart"/>
      <w:r w:rsidRPr="00EF455B">
        <w:t>жалби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адреса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, </w:t>
      </w:r>
      <w:proofErr w:type="spellStart"/>
      <w:r w:rsidRPr="00EF455B">
        <w:t>както</w:t>
      </w:r>
      <w:proofErr w:type="spellEnd"/>
      <w:r w:rsidRPr="00EF455B">
        <w:t xml:space="preserve"> и </w:t>
      </w:r>
      <w:proofErr w:type="spellStart"/>
      <w:r w:rsidRPr="00EF455B">
        <w:t>пред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 и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защита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потребителите</w:t>
      </w:r>
      <w:proofErr w:type="spellEnd"/>
      <w:r w:rsidRPr="00EF455B">
        <w:t xml:space="preserve"> – </w:t>
      </w:r>
      <w:proofErr w:type="spellStart"/>
      <w:r w:rsidRPr="00EF455B">
        <w:t>относно</w:t>
      </w:r>
      <w:proofErr w:type="spellEnd"/>
      <w:r w:rsidRPr="00EF455B">
        <w:t xml:space="preserve"> </w:t>
      </w:r>
      <w:proofErr w:type="spellStart"/>
      <w:r w:rsidRPr="00EF455B">
        <w:t>действията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застрахователния</w:t>
      </w:r>
      <w:proofErr w:type="spellEnd"/>
      <w:r w:rsidRPr="00EF455B">
        <w:t xml:space="preserve"> </w:t>
      </w:r>
      <w:proofErr w:type="spellStart"/>
      <w:r w:rsidRPr="00EF455B">
        <w:t>брокер</w:t>
      </w:r>
      <w:proofErr w:type="spellEnd"/>
      <w:r w:rsidRPr="00EF455B">
        <w:t xml:space="preserve">. </w:t>
      </w:r>
      <w:proofErr w:type="spellStart"/>
      <w:r w:rsidRPr="00EF455B">
        <w:t>Подадена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ползвател</w:t>
      </w:r>
      <w:proofErr w:type="spellEnd"/>
      <w:r w:rsidRPr="00EF455B">
        <w:t xml:space="preserve"> </w:t>
      </w:r>
      <w:proofErr w:type="spellStart"/>
      <w:r w:rsidRPr="00EF455B">
        <w:t>жалба</w:t>
      </w:r>
      <w:proofErr w:type="spellEnd"/>
      <w:r w:rsidRPr="00EF455B">
        <w:t xml:space="preserve"> </w:t>
      </w:r>
      <w:proofErr w:type="spellStart"/>
      <w:r w:rsidRPr="00EF455B">
        <w:t>до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разглежда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дружеството</w:t>
      </w:r>
      <w:proofErr w:type="spellEnd"/>
      <w:r w:rsidRPr="00EF455B">
        <w:t xml:space="preserve"> </w:t>
      </w:r>
      <w:proofErr w:type="spellStart"/>
      <w:r w:rsidRPr="00EF455B">
        <w:t>съобразно</w:t>
      </w:r>
      <w:proofErr w:type="spellEnd"/>
      <w:r w:rsidRPr="00EF455B">
        <w:t xml:space="preserve"> </w:t>
      </w:r>
      <w:proofErr w:type="spellStart"/>
      <w:r w:rsidRPr="00EF455B">
        <w:t>Правилата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организация</w:t>
      </w:r>
      <w:proofErr w:type="spellEnd"/>
      <w:r w:rsidRPr="00EF455B">
        <w:t xml:space="preserve"> </w:t>
      </w:r>
      <w:proofErr w:type="spellStart"/>
      <w:r w:rsidRPr="00EF455B">
        <w:t>разглеждането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жалби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ползватели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, </w:t>
      </w:r>
      <w:proofErr w:type="spellStart"/>
      <w:r w:rsidRPr="00EF455B">
        <w:t>които</w:t>
      </w:r>
      <w:proofErr w:type="spellEnd"/>
      <w:r w:rsidRPr="00EF455B">
        <w:t xml:space="preserve"> </w:t>
      </w:r>
      <w:proofErr w:type="spellStart"/>
      <w:r w:rsidRPr="00EF455B">
        <w:t>Правила</w:t>
      </w:r>
      <w:proofErr w:type="spellEnd"/>
      <w:r w:rsidRPr="00EF455B">
        <w:t xml:space="preserve"> </w:t>
      </w:r>
      <w:proofErr w:type="spellStart"/>
      <w:r w:rsidRPr="00EF455B">
        <w:t>са</w:t>
      </w:r>
      <w:proofErr w:type="spellEnd"/>
      <w:r w:rsidRPr="00EF455B">
        <w:t xml:space="preserve"> </w:t>
      </w:r>
      <w:proofErr w:type="spellStart"/>
      <w:r w:rsidRPr="00EF455B">
        <w:t>публични</w:t>
      </w:r>
      <w:proofErr w:type="spellEnd"/>
      <w:r w:rsidRPr="00EF455B">
        <w:t xml:space="preserve">, </w:t>
      </w:r>
      <w:proofErr w:type="spellStart"/>
      <w:r w:rsidRPr="00EF455B">
        <w:t>обявени</w:t>
      </w:r>
      <w:proofErr w:type="spellEnd"/>
      <w:r w:rsidRPr="00EF455B">
        <w:t xml:space="preserve"> </w:t>
      </w:r>
      <w:proofErr w:type="spellStart"/>
      <w:r w:rsidRPr="00EF455B">
        <w:t>са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интернет</w:t>
      </w:r>
      <w:proofErr w:type="spellEnd"/>
      <w:r w:rsidRPr="00EF455B">
        <w:t xml:space="preserve"> </w:t>
      </w:r>
      <w:proofErr w:type="spellStart"/>
      <w:r w:rsidRPr="00EF455B">
        <w:t>страницата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r w:rsidRPr="00EF455B">
        <w:t>Грууп</w:t>
      </w:r>
      <w:proofErr w:type="spellEnd"/>
      <w:r w:rsidRPr="00EF455B">
        <w:t xml:space="preserve">“ ЕООД и </w:t>
      </w:r>
      <w:proofErr w:type="spellStart"/>
      <w:r w:rsidRPr="00EF455B">
        <w:t>достъпът</w:t>
      </w:r>
      <w:proofErr w:type="spellEnd"/>
      <w:r w:rsidRPr="00EF455B">
        <w:t xml:space="preserve"> </w:t>
      </w:r>
      <w:proofErr w:type="spellStart"/>
      <w:r w:rsidRPr="00EF455B">
        <w:t>до</w:t>
      </w:r>
      <w:proofErr w:type="spellEnd"/>
      <w:r w:rsidRPr="00EF455B">
        <w:t xml:space="preserve"> </w:t>
      </w:r>
      <w:proofErr w:type="spellStart"/>
      <w:r w:rsidRPr="00EF455B">
        <w:t>тях</w:t>
      </w:r>
      <w:proofErr w:type="spellEnd"/>
      <w:r w:rsidRPr="00EF455B">
        <w:t xml:space="preserve"> е </w:t>
      </w:r>
      <w:proofErr w:type="spellStart"/>
      <w:r w:rsidRPr="00EF455B">
        <w:t>свободен</w:t>
      </w:r>
      <w:proofErr w:type="spellEnd"/>
      <w:r w:rsidRPr="00EF455B">
        <w:t xml:space="preserve">. </w:t>
      </w:r>
      <w:proofErr w:type="spellStart"/>
      <w:r w:rsidRPr="00EF455B">
        <w:t>Формите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извънсъдебно</w:t>
      </w:r>
      <w:proofErr w:type="spellEnd"/>
      <w:r w:rsidRPr="00EF455B">
        <w:t xml:space="preserve"> </w:t>
      </w:r>
      <w:proofErr w:type="spellStart"/>
      <w:r w:rsidRPr="00EF455B">
        <w:t>разглеждане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спорове</w:t>
      </w:r>
      <w:proofErr w:type="spellEnd"/>
      <w:r w:rsidRPr="00EF455B">
        <w:t xml:space="preserve">, </w:t>
      </w:r>
      <w:proofErr w:type="spellStart"/>
      <w:r w:rsidRPr="00EF455B">
        <w:t>които</w:t>
      </w:r>
      <w:proofErr w:type="spellEnd"/>
      <w:r w:rsidRPr="00EF455B">
        <w:t xml:space="preserve"> </w:t>
      </w:r>
      <w:proofErr w:type="spellStart"/>
      <w:r w:rsidRPr="00EF455B">
        <w:t>са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разположение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ползвателя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 в </w:t>
      </w:r>
      <w:proofErr w:type="spellStart"/>
      <w:r w:rsidRPr="00EF455B">
        <w:t>Република</w:t>
      </w:r>
      <w:proofErr w:type="spellEnd"/>
      <w:r w:rsidRPr="00EF455B">
        <w:t xml:space="preserve"> </w:t>
      </w:r>
      <w:proofErr w:type="spellStart"/>
      <w:r w:rsidRPr="00EF455B">
        <w:t>България</w:t>
      </w:r>
      <w:proofErr w:type="spellEnd"/>
      <w:r w:rsidRPr="00EF455B">
        <w:t xml:space="preserve"> </w:t>
      </w:r>
      <w:proofErr w:type="spellStart"/>
      <w:r w:rsidRPr="00EF455B">
        <w:t>са</w:t>
      </w:r>
      <w:proofErr w:type="spellEnd"/>
      <w:r w:rsidRPr="00EF455B">
        <w:t xml:space="preserve">: </w:t>
      </w:r>
      <w:proofErr w:type="spellStart"/>
      <w:r w:rsidRPr="00EF455B">
        <w:t>преговори</w:t>
      </w:r>
      <w:proofErr w:type="spellEnd"/>
      <w:r w:rsidRPr="00EF455B">
        <w:t xml:space="preserve"> </w:t>
      </w:r>
      <w:proofErr w:type="spellStart"/>
      <w:r w:rsidRPr="00EF455B">
        <w:t>между</w:t>
      </w:r>
      <w:proofErr w:type="spellEnd"/>
      <w:r w:rsidRPr="00EF455B">
        <w:t xml:space="preserve"> </w:t>
      </w:r>
      <w:proofErr w:type="spellStart"/>
      <w:r w:rsidRPr="00EF455B">
        <w:t>страните</w:t>
      </w:r>
      <w:proofErr w:type="spellEnd"/>
      <w:r w:rsidRPr="00EF455B">
        <w:t xml:space="preserve">, </w:t>
      </w:r>
      <w:proofErr w:type="spellStart"/>
      <w:r w:rsidRPr="00EF455B">
        <w:t>медиация</w:t>
      </w:r>
      <w:proofErr w:type="spellEnd"/>
      <w:r w:rsidRPr="00EF455B">
        <w:t xml:space="preserve"> и </w:t>
      </w:r>
      <w:proofErr w:type="spellStart"/>
      <w:r w:rsidRPr="00EF455B">
        <w:t>арбитраж</w:t>
      </w:r>
      <w:proofErr w:type="spellEnd"/>
      <w:r w:rsidRPr="00EF455B">
        <w:t>.</w:t>
      </w:r>
    </w:p>
    <w:p w14:paraId="1F114BFA" w14:textId="77777777" w:rsidR="00EF455B" w:rsidRPr="00EF455B" w:rsidRDefault="00EF455B" w:rsidP="00EF455B">
      <w:pPr>
        <w:numPr>
          <w:ilvl w:val="0"/>
          <w:numId w:val="1"/>
        </w:numPr>
      </w:pPr>
      <w:r w:rsidRPr="00EF455B">
        <w:t>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, в </w:t>
      </w:r>
      <w:proofErr w:type="spellStart"/>
      <w:r w:rsidRPr="00EF455B">
        <w:t>качеството</w:t>
      </w:r>
      <w:proofErr w:type="spellEnd"/>
      <w:r w:rsidRPr="00EF455B">
        <w:t xml:space="preserve"> </w:t>
      </w:r>
      <w:proofErr w:type="spellStart"/>
      <w:r w:rsidRPr="00EF455B">
        <w:t>си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застрахователен</w:t>
      </w:r>
      <w:proofErr w:type="spellEnd"/>
      <w:r w:rsidRPr="00EF455B">
        <w:t xml:space="preserve"> </w:t>
      </w:r>
      <w:proofErr w:type="spellStart"/>
      <w:r w:rsidRPr="00EF455B">
        <w:t>брокер</w:t>
      </w:r>
      <w:proofErr w:type="spellEnd"/>
      <w:r w:rsidRPr="00EF455B">
        <w:t xml:space="preserve">,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извършва</w:t>
      </w:r>
      <w:proofErr w:type="spellEnd"/>
      <w:r w:rsidRPr="00EF455B">
        <w:t xml:space="preserve"> </w:t>
      </w:r>
      <w:proofErr w:type="spellStart"/>
      <w:r w:rsidRPr="00EF455B">
        <w:t>посредничество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името</w:t>
      </w:r>
      <w:proofErr w:type="spellEnd"/>
      <w:r w:rsidRPr="00EF455B">
        <w:t xml:space="preserve"> и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сметка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</w:t>
      </w:r>
      <w:proofErr w:type="spellEnd"/>
      <w:r w:rsidRPr="00EF455B">
        <w:t xml:space="preserve">,, а </w:t>
      </w:r>
      <w:proofErr w:type="spellStart"/>
      <w:r w:rsidRPr="00EF455B">
        <w:t>представлява</w:t>
      </w:r>
      <w:proofErr w:type="spellEnd"/>
      <w:r w:rsidRPr="00EF455B">
        <w:t xml:space="preserve"> </w:t>
      </w:r>
      <w:proofErr w:type="spellStart"/>
      <w:r w:rsidRPr="00EF455B">
        <w:t>ползвателя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 (</w:t>
      </w:r>
      <w:proofErr w:type="spellStart"/>
      <w:r w:rsidRPr="00EF455B">
        <w:t>клиента</w:t>
      </w:r>
      <w:proofErr w:type="spellEnd"/>
      <w:r w:rsidRPr="00EF455B">
        <w:t>).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r w:rsidRPr="00EF455B">
        <w:t>Грууп</w:t>
      </w:r>
      <w:proofErr w:type="spellEnd"/>
      <w:r w:rsidRPr="00EF455B">
        <w:t xml:space="preserve">“ ЕООД </w:t>
      </w:r>
      <w:proofErr w:type="spellStart"/>
      <w:r w:rsidRPr="00EF455B">
        <w:t>няма</w:t>
      </w:r>
      <w:proofErr w:type="spellEnd"/>
      <w:r w:rsidRPr="00EF455B">
        <w:t xml:space="preserve"> </w:t>
      </w:r>
      <w:proofErr w:type="spellStart"/>
      <w:r w:rsidRPr="00EF455B">
        <w:t>договорно</w:t>
      </w:r>
      <w:proofErr w:type="spellEnd"/>
      <w:r w:rsidRPr="00EF455B">
        <w:t xml:space="preserve"> </w:t>
      </w:r>
      <w:proofErr w:type="spellStart"/>
      <w:r w:rsidRPr="00EF455B">
        <w:t>задължение</w:t>
      </w:r>
      <w:proofErr w:type="spellEnd"/>
      <w:r w:rsidRPr="00EF455B">
        <w:t xml:space="preserve"> </w:t>
      </w:r>
      <w:proofErr w:type="spellStart"/>
      <w:r w:rsidRPr="00EF455B">
        <w:t>да</w:t>
      </w:r>
      <w:proofErr w:type="spellEnd"/>
      <w:r w:rsidRPr="00EF455B">
        <w:t xml:space="preserve"> </w:t>
      </w:r>
      <w:proofErr w:type="spellStart"/>
      <w:r w:rsidRPr="00EF455B">
        <w:t>извършва</w:t>
      </w:r>
      <w:proofErr w:type="spellEnd"/>
      <w:r w:rsidRPr="00EF455B">
        <w:t xml:space="preserve"> </w:t>
      </w:r>
      <w:proofErr w:type="spellStart"/>
      <w:r w:rsidRPr="00EF455B">
        <w:t>застрахователно</w:t>
      </w:r>
      <w:proofErr w:type="spellEnd"/>
      <w:r w:rsidRPr="00EF455B">
        <w:t xml:space="preserve"> </w:t>
      </w:r>
      <w:proofErr w:type="spellStart"/>
      <w:r w:rsidRPr="00EF455B">
        <w:t>посредничество</w:t>
      </w:r>
      <w:proofErr w:type="spellEnd"/>
      <w:r w:rsidRPr="00EF455B">
        <w:t xml:space="preserve"> </w:t>
      </w:r>
      <w:proofErr w:type="spellStart"/>
      <w:r w:rsidRPr="00EF455B">
        <w:t>изключително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един</w:t>
      </w:r>
      <w:proofErr w:type="spellEnd"/>
      <w:r w:rsidRPr="00EF455B">
        <w:t xml:space="preserve">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повече</w:t>
      </w:r>
      <w:proofErr w:type="spellEnd"/>
      <w:r w:rsidRPr="00EF455B">
        <w:t xml:space="preserve"> </w:t>
      </w:r>
      <w:proofErr w:type="spellStart"/>
      <w:r w:rsidRPr="00EF455B">
        <w:t>застрахователи</w:t>
      </w:r>
      <w:proofErr w:type="spellEnd"/>
      <w:r w:rsidRPr="00EF455B">
        <w:t xml:space="preserve">, </w:t>
      </w:r>
      <w:proofErr w:type="spellStart"/>
      <w:r w:rsidRPr="00EF455B">
        <w:t>като</w:t>
      </w:r>
      <w:proofErr w:type="spellEnd"/>
      <w:r w:rsidRPr="00EF455B">
        <w:t xml:space="preserve"> </w:t>
      </w:r>
      <w:proofErr w:type="spellStart"/>
      <w:r w:rsidRPr="00EF455B">
        <w:t>осъществява</w:t>
      </w:r>
      <w:proofErr w:type="spellEnd"/>
      <w:r w:rsidRPr="00EF455B">
        <w:t xml:space="preserve"> </w:t>
      </w:r>
      <w:proofErr w:type="spellStart"/>
      <w:r w:rsidRPr="00EF455B">
        <w:t>дейността</w:t>
      </w:r>
      <w:proofErr w:type="spellEnd"/>
      <w:r w:rsidRPr="00EF455B">
        <w:t xml:space="preserve"> </w:t>
      </w:r>
      <w:proofErr w:type="spellStart"/>
      <w:r w:rsidRPr="00EF455B">
        <w:t>си</w:t>
      </w:r>
      <w:proofErr w:type="spellEnd"/>
      <w:r w:rsidRPr="00EF455B">
        <w:t xml:space="preserve"> с  “</w:t>
      </w:r>
      <w:proofErr w:type="spellStart"/>
      <w:r w:rsidRPr="00EF455B">
        <w:t>Метлайф</w:t>
      </w:r>
      <w:proofErr w:type="spellEnd"/>
      <w:r w:rsidRPr="00EF455B">
        <w:t xml:space="preserve"> </w:t>
      </w:r>
      <w:proofErr w:type="spellStart"/>
      <w:r w:rsidRPr="00EF455B">
        <w:t>Юръп</w:t>
      </w:r>
      <w:proofErr w:type="spellEnd"/>
      <w:r w:rsidRPr="00EF455B">
        <w:t xml:space="preserve"> </w:t>
      </w:r>
      <w:proofErr w:type="spellStart"/>
      <w:r w:rsidRPr="00EF455B">
        <w:t>д.а.к</w:t>
      </w:r>
      <w:proofErr w:type="spellEnd"/>
      <w:r w:rsidRPr="00EF455B">
        <w:t xml:space="preserve">. – </w:t>
      </w:r>
      <w:proofErr w:type="spellStart"/>
      <w:r w:rsidRPr="00EF455B">
        <w:t>kлон</w:t>
      </w:r>
      <w:proofErr w:type="spellEnd"/>
      <w:r w:rsidRPr="00EF455B">
        <w:t xml:space="preserve"> </w:t>
      </w:r>
      <w:proofErr w:type="spellStart"/>
      <w:r w:rsidRPr="00EF455B">
        <w:t>България</w:t>
      </w:r>
      <w:proofErr w:type="spellEnd"/>
      <w:r w:rsidRPr="00EF455B">
        <w:t xml:space="preserve">” КЧТ, „ЗЕАД </w:t>
      </w:r>
      <w:proofErr w:type="spellStart"/>
      <w:r w:rsidRPr="00EF455B">
        <w:t>Булстрад</w:t>
      </w:r>
      <w:proofErr w:type="spellEnd"/>
      <w:r w:rsidRPr="00EF455B">
        <w:t xml:space="preserve"> </w:t>
      </w:r>
      <w:proofErr w:type="spellStart"/>
      <w:r w:rsidRPr="00EF455B">
        <w:t>живот</w:t>
      </w:r>
      <w:proofErr w:type="spellEnd"/>
      <w:r w:rsidRPr="00EF455B">
        <w:t xml:space="preserve"> </w:t>
      </w:r>
      <w:proofErr w:type="spellStart"/>
      <w:r w:rsidRPr="00EF455B">
        <w:t>Виена</w:t>
      </w:r>
      <w:proofErr w:type="spellEnd"/>
      <w:r w:rsidRPr="00EF455B">
        <w:t xml:space="preserve"> </w:t>
      </w:r>
      <w:proofErr w:type="spellStart"/>
      <w:r w:rsidRPr="00EF455B">
        <w:t>Иншурънс</w:t>
      </w:r>
      <w:proofErr w:type="spellEnd"/>
      <w:r w:rsidRPr="00EF455B">
        <w:t xml:space="preserve"> </w:t>
      </w:r>
      <w:proofErr w:type="spellStart"/>
      <w:r w:rsidRPr="00EF455B">
        <w:t>Груп</w:t>
      </w:r>
      <w:proofErr w:type="spellEnd"/>
      <w:r w:rsidRPr="00EF455B">
        <w:t>” ЕАД, „</w:t>
      </w:r>
      <w:proofErr w:type="spellStart"/>
      <w:r w:rsidRPr="00EF455B">
        <w:t>Групама</w:t>
      </w:r>
      <w:proofErr w:type="spellEnd"/>
      <w:r w:rsidRPr="00EF455B">
        <w:t xml:space="preserve"> </w:t>
      </w:r>
      <w:proofErr w:type="spellStart"/>
      <w:r w:rsidRPr="00EF455B">
        <w:t>Застраховане</w:t>
      </w:r>
      <w:proofErr w:type="spellEnd"/>
      <w:r w:rsidRPr="00EF455B">
        <w:t xml:space="preserve">“ ЕАД, „ЗАД </w:t>
      </w:r>
      <w:proofErr w:type="spellStart"/>
      <w:r w:rsidRPr="00EF455B">
        <w:t>Булстрад</w:t>
      </w:r>
      <w:proofErr w:type="spellEnd"/>
      <w:r w:rsidRPr="00EF455B">
        <w:t xml:space="preserve"> </w:t>
      </w:r>
      <w:proofErr w:type="spellStart"/>
      <w:r w:rsidRPr="00EF455B">
        <w:t>Виена</w:t>
      </w:r>
      <w:proofErr w:type="spellEnd"/>
      <w:r w:rsidRPr="00EF455B">
        <w:t xml:space="preserve"> </w:t>
      </w:r>
      <w:proofErr w:type="spellStart"/>
      <w:r w:rsidRPr="00EF455B">
        <w:t>Иншурънс</w:t>
      </w:r>
      <w:proofErr w:type="spellEnd"/>
      <w:r w:rsidRPr="00EF455B">
        <w:t xml:space="preserve"> </w:t>
      </w:r>
      <w:proofErr w:type="spellStart"/>
      <w:r w:rsidRPr="00EF455B">
        <w:t>Груп</w:t>
      </w:r>
      <w:proofErr w:type="spellEnd"/>
      <w:r w:rsidRPr="00EF455B">
        <w:t xml:space="preserve">“ ЕАД, „ЗД </w:t>
      </w:r>
      <w:proofErr w:type="spellStart"/>
      <w:r w:rsidRPr="00EF455B">
        <w:t>Бул</w:t>
      </w:r>
      <w:proofErr w:type="spellEnd"/>
      <w:r w:rsidRPr="00EF455B">
        <w:t xml:space="preserve"> </w:t>
      </w:r>
      <w:proofErr w:type="spellStart"/>
      <w:r w:rsidRPr="00EF455B">
        <w:t>Инс</w:t>
      </w:r>
      <w:proofErr w:type="spellEnd"/>
      <w:r w:rsidRPr="00EF455B">
        <w:t xml:space="preserve">“ АД, „ДЗИ – </w:t>
      </w:r>
      <w:proofErr w:type="spellStart"/>
      <w:r w:rsidRPr="00EF455B">
        <w:t>Общо</w:t>
      </w:r>
      <w:proofErr w:type="spellEnd"/>
      <w:r w:rsidRPr="00EF455B">
        <w:t xml:space="preserve"> </w:t>
      </w:r>
      <w:proofErr w:type="spellStart"/>
      <w:r w:rsidRPr="00EF455B">
        <w:t>застраховане</w:t>
      </w:r>
      <w:proofErr w:type="spellEnd"/>
      <w:r w:rsidRPr="00EF455B">
        <w:t>“ ЕАД, „ЗК УНИКА“ АД, „</w:t>
      </w:r>
      <w:proofErr w:type="spellStart"/>
      <w:r w:rsidRPr="00EF455B">
        <w:t>Дженерали</w:t>
      </w:r>
      <w:proofErr w:type="spellEnd"/>
      <w:r w:rsidRPr="00EF455B">
        <w:t xml:space="preserve"> </w:t>
      </w:r>
      <w:proofErr w:type="spellStart"/>
      <w:r w:rsidRPr="00EF455B">
        <w:t>застраховане</w:t>
      </w:r>
      <w:proofErr w:type="spellEnd"/>
      <w:r w:rsidRPr="00EF455B">
        <w:t xml:space="preserve">“ АД, „ЗАД </w:t>
      </w:r>
      <w:proofErr w:type="spellStart"/>
      <w:r w:rsidRPr="00EF455B">
        <w:t>Алианц</w:t>
      </w:r>
      <w:proofErr w:type="spellEnd"/>
      <w:r w:rsidRPr="00EF455B">
        <w:t xml:space="preserve"> </w:t>
      </w:r>
      <w:proofErr w:type="spellStart"/>
      <w:r w:rsidRPr="00EF455B">
        <w:t>България</w:t>
      </w:r>
      <w:proofErr w:type="spellEnd"/>
      <w:r w:rsidRPr="00EF455B">
        <w:t xml:space="preserve">“, „ЗАД </w:t>
      </w:r>
      <w:proofErr w:type="spellStart"/>
      <w:r w:rsidRPr="00EF455B">
        <w:t>Армеец</w:t>
      </w:r>
      <w:proofErr w:type="spellEnd"/>
      <w:r w:rsidRPr="00EF455B">
        <w:t xml:space="preserve">“, ЗАД „ОЗК </w:t>
      </w:r>
      <w:proofErr w:type="spellStart"/>
      <w:r w:rsidRPr="00EF455B">
        <w:t>Застраховане</w:t>
      </w:r>
      <w:proofErr w:type="spellEnd"/>
      <w:r w:rsidRPr="00EF455B">
        <w:t xml:space="preserve">“, „ЗД </w:t>
      </w:r>
      <w:proofErr w:type="spellStart"/>
      <w:r w:rsidRPr="00EF455B">
        <w:t>Евроинс</w:t>
      </w:r>
      <w:proofErr w:type="spellEnd"/>
      <w:r w:rsidRPr="00EF455B">
        <w:t xml:space="preserve">“ АД, „ЗК </w:t>
      </w:r>
      <w:proofErr w:type="spellStart"/>
      <w:r w:rsidRPr="00EF455B">
        <w:t>Лев</w:t>
      </w:r>
      <w:proofErr w:type="spellEnd"/>
      <w:r w:rsidRPr="00EF455B">
        <w:t xml:space="preserve"> </w:t>
      </w:r>
      <w:proofErr w:type="spellStart"/>
      <w:r w:rsidRPr="00EF455B">
        <w:t>Инс</w:t>
      </w:r>
      <w:proofErr w:type="spellEnd"/>
      <w:r w:rsidRPr="00EF455B">
        <w:t xml:space="preserve">“ АД и „ЗК </w:t>
      </w:r>
      <w:proofErr w:type="spellStart"/>
      <w:r w:rsidRPr="00EF455B">
        <w:t>България</w:t>
      </w:r>
      <w:proofErr w:type="spellEnd"/>
      <w:r w:rsidRPr="00EF455B">
        <w:t xml:space="preserve"> </w:t>
      </w:r>
      <w:proofErr w:type="spellStart"/>
      <w:r w:rsidRPr="00EF455B">
        <w:t>Иншурънс</w:t>
      </w:r>
      <w:proofErr w:type="spellEnd"/>
      <w:r w:rsidRPr="00EF455B">
        <w:t>“ АД.</w:t>
      </w:r>
    </w:p>
    <w:p w14:paraId="759C8458" w14:textId="77777777" w:rsidR="00EF455B" w:rsidRPr="00EF455B" w:rsidRDefault="00EF455B" w:rsidP="00EF455B">
      <w:pPr>
        <w:numPr>
          <w:ilvl w:val="0"/>
          <w:numId w:val="1"/>
        </w:numPr>
      </w:pPr>
      <w:proofErr w:type="spellStart"/>
      <w:r w:rsidRPr="00EF455B">
        <w:t>Клиентът</w:t>
      </w:r>
      <w:proofErr w:type="spellEnd"/>
      <w:r w:rsidRPr="00EF455B">
        <w:t xml:space="preserve"> </w:t>
      </w:r>
      <w:proofErr w:type="spellStart"/>
      <w:r w:rsidRPr="00EF455B">
        <w:t>има</w:t>
      </w:r>
      <w:proofErr w:type="spellEnd"/>
      <w:r w:rsidRPr="00EF455B">
        <w:t xml:space="preserve"> </w:t>
      </w:r>
      <w:proofErr w:type="spellStart"/>
      <w:r w:rsidRPr="00EF455B">
        <w:t>право</w:t>
      </w:r>
      <w:proofErr w:type="spellEnd"/>
      <w:r w:rsidRPr="00EF455B">
        <w:t xml:space="preserve"> </w:t>
      </w:r>
      <w:proofErr w:type="spellStart"/>
      <w:r w:rsidRPr="00EF455B">
        <w:t>да</w:t>
      </w:r>
      <w:proofErr w:type="spellEnd"/>
      <w:r w:rsidRPr="00EF455B">
        <w:t xml:space="preserve"> </w:t>
      </w:r>
      <w:proofErr w:type="spellStart"/>
      <w:r w:rsidRPr="00EF455B">
        <w:t>възложи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изготвянето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съвет</w:t>
      </w:r>
      <w:proofErr w:type="spellEnd"/>
      <w:r w:rsidRPr="00EF455B">
        <w:t xml:space="preserve"> </w:t>
      </w:r>
      <w:proofErr w:type="spellStart"/>
      <w:r w:rsidRPr="00EF455B">
        <w:t>въз</w:t>
      </w:r>
      <w:proofErr w:type="spellEnd"/>
      <w:r w:rsidRPr="00EF455B">
        <w:t xml:space="preserve"> </w:t>
      </w:r>
      <w:proofErr w:type="spellStart"/>
      <w:r w:rsidRPr="00EF455B">
        <w:t>основа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справедлив</w:t>
      </w:r>
      <w:proofErr w:type="spellEnd"/>
      <w:r w:rsidRPr="00EF455B">
        <w:t xml:space="preserve"> и </w:t>
      </w:r>
      <w:proofErr w:type="spellStart"/>
      <w:r w:rsidRPr="00EF455B">
        <w:t>личен</w:t>
      </w:r>
      <w:proofErr w:type="spellEnd"/>
      <w:r w:rsidRPr="00EF455B">
        <w:t xml:space="preserve"> </w:t>
      </w:r>
      <w:proofErr w:type="spellStart"/>
      <w:r w:rsidRPr="00EF455B">
        <w:t>анализ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чл.325а, ал.5 (</w:t>
      </w:r>
      <w:proofErr w:type="spellStart"/>
      <w:r w:rsidRPr="00EF455B">
        <w:t>съвет</w:t>
      </w:r>
      <w:proofErr w:type="spellEnd"/>
      <w:r w:rsidRPr="00EF455B">
        <w:t xml:space="preserve"> </w:t>
      </w:r>
      <w:proofErr w:type="spellStart"/>
      <w:r w:rsidRPr="00EF455B">
        <w:t>въз</w:t>
      </w:r>
      <w:proofErr w:type="spellEnd"/>
      <w:r w:rsidRPr="00EF455B">
        <w:t xml:space="preserve"> </w:t>
      </w:r>
      <w:proofErr w:type="spellStart"/>
      <w:r w:rsidRPr="00EF455B">
        <w:t>основа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личен</w:t>
      </w:r>
      <w:proofErr w:type="spellEnd"/>
      <w:r w:rsidRPr="00EF455B">
        <w:t xml:space="preserve"> </w:t>
      </w:r>
      <w:proofErr w:type="spellStart"/>
      <w:r w:rsidRPr="00EF455B">
        <w:t>анализ</w:t>
      </w:r>
      <w:proofErr w:type="spellEnd"/>
      <w:r w:rsidRPr="00EF455B">
        <w:t xml:space="preserve">, </w:t>
      </w:r>
      <w:proofErr w:type="spellStart"/>
      <w:r w:rsidRPr="00EF455B">
        <w:t>при</w:t>
      </w:r>
      <w:proofErr w:type="spellEnd"/>
      <w:r w:rsidRPr="00EF455B">
        <w:t xml:space="preserve"> </w:t>
      </w:r>
      <w:proofErr w:type="spellStart"/>
      <w:r w:rsidRPr="00EF455B">
        <w:t>който</w:t>
      </w:r>
      <w:proofErr w:type="spellEnd"/>
      <w:r w:rsidRPr="00EF455B">
        <w:t xml:space="preserve">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този</w:t>
      </w:r>
      <w:proofErr w:type="spellEnd"/>
      <w:r w:rsidRPr="00EF455B">
        <w:t xml:space="preserve"> </w:t>
      </w:r>
      <w:proofErr w:type="spellStart"/>
      <w:r w:rsidRPr="00EF455B">
        <w:t>съвет</w:t>
      </w:r>
      <w:proofErr w:type="spellEnd"/>
      <w:r w:rsidRPr="00EF455B">
        <w:t xml:space="preserve"> </w:t>
      </w:r>
      <w:proofErr w:type="spellStart"/>
      <w:r w:rsidRPr="00EF455B">
        <w:t>след</w:t>
      </w:r>
      <w:proofErr w:type="spellEnd"/>
      <w:r w:rsidRPr="00EF455B">
        <w:t xml:space="preserve"> </w:t>
      </w:r>
      <w:proofErr w:type="spellStart"/>
      <w:r w:rsidRPr="00EF455B">
        <w:t>анализ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достатъчно</w:t>
      </w:r>
      <w:proofErr w:type="spellEnd"/>
      <w:r w:rsidRPr="00EF455B">
        <w:t xml:space="preserve"> </w:t>
      </w:r>
      <w:proofErr w:type="spellStart"/>
      <w:r w:rsidRPr="00EF455B">
        <w:t>голям</w:t>
      </w:r>
      <w:proofErr w:type="spellEnd"/>
      <w:r w:rsidRPr="00EF455B">
        <w:t xml:space="preserve"> </w:t>
      </w:r>
      <w:proofErr w:type="spellStart"/>
      <w:r w:rsidRPr="00EF455B">
        <w:t>брой</w:t>
      </w:r>
      <w:proofErr w:type="spellEnd"/>
      <w:r w:rsidRPr="00EF455B">
        <w:t xml:space="preserve"> </w:t>
      </w:r>
      <w:proofErr w:type="spellStart"/>
      <w:r w:rsidRPr="00EF455B">
        <w:t>застраховки</w:t>
      </w:r>
      <w:proofErr w:type="spellEnd"/>
      <w:r w:rsidRPr="00EF455B">
        <w:t xml:space="preserve">, </w:t>
      </w:r>
      <w:proofErr w:type="spellStart"/>
      <w:r w:rsidRPr="00EF455B">
        <w:t>които</w:t>
      </w:r>
      <w:proofErr w:type="spellEnd"/>
      <w:r w:rsidRPr="00EF455B">
        <w:t xml:space="preserve">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предлагат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пазара</w:t>
      </w:r>
      <w:proofErr w:type="spellEnd"/>
      <w:r w:rsidRPr="00EF455B">
        <w:t xml:space="preserve">)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Кодекса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застраховането</w:t>
      </w:r>
      <w:proofErr w:type="spellEnd"/>
      <w:r w:rsidRPr="00EF455B">
        <w:t xml:space="preserve"> (КЗ).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в </w:t>
      </w:r>
      <w:proofErr w:type="spellStart"/>
      <w:r w:rsidRPr="00EF455B">
        <w:t>качеството</w:t>
      </w:r>
      <w:proofErr w:type="spellEnd"/>
      <w:r w:rsidRPr="00EF455B">
        <w:t xml:space="preserve"> </w:t>
      </w:r>
      <w:proofErr w:type="spellStart"/>
      <w:r w:rsidRPr="00EF455B">
        <w:t>си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застрахователен</w:t>
      </w:r>
      <w:proofErr w:type="spellEnd"/>
      <w:r w:rsidRPr="00EF455B">
        <w:t xml:space="preserve"> </w:t>
      </w:r>
      <w:proofErr w:type="spellStart"/>
      <w:r w:rsidRPr="00EF455B">
        <w:t>брокер</w:t>
      </w:r>
      <w:proofErr w:type="spellEnd"/>
      <w:r w:rsidRPr="00EF455B">
        <w:t xml:space="preserve"> </w:t>
      </w:r>
      <w:proofErr w:type="spellStart"/>
      <w:r w:rsidRPr="00EF455B">
        <w:t>относно</w:t>
      </w:r>
      <w:proofErr w:type="spellEnd"/>
      <w:r w:rsidRPr="00EF455B">
        <w:t xml:space="preserve"> </w:t>
      </w:r>
      <w:proofErr w:type="spellStart"/>
      <w:r w:rsidRPr="00EF455B">
        <w:t>разпространяваните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продукти</w:t>
      </w:r>
      <w:proofErr w:type="spellEnd"/>
      <w:r w:rsidRPr="00EF455B">
        <w:t xml:space="preserve"> и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</w:t>
      </w:r>
      <w:proofErr w:type="spellStart"/>
      <w:r w:rsidRPr="00EF455B">
        <w:t>съгласно</w:t>
      </w:r>
      <w:proofErr w:type="spellEnd"/>
      <w:r w:rsidRPr="00EF455B">
        <w:t xml:space="preserve"> чл.325а, ал.5 и/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Глава</w:t>
      </w:r>
      <w:proofErr w:type="spellEnd"/>
      <w:r w:rsidRPr="00EF455B">
        <w:t xml:space="preserve"> 35 </w:t>
      </w:r>
      <w:proofErr w:type="spellStart"/>
      <w:r w:rsidRPr="00EF455B">
        <w:t>от</w:t>
      </w:r>
      <w:proofErr w:type="spellEnd"/>
      <w:r w:rsidRPr="00EF455B">
        <w:t xml:space="preserve"> КЗ (</w:t>
      </w:r>
      <w:proofErr w:type="spellStart"/>
      <w:r w:rsidRPr="00EF455B">
        <w:t>съвет</w:t>
      </w:r>
      <w:proofErr w:type="spellEnd"/>
      <w:r w:rsidRPr="00EF455B">
        <w:t xml:space="preserve"> </w:t>
      </w:r>
      <w:proofErr w:type="spellStart"/>
      <w:r w:rsidRPr="00EF455B">
        <w:t>въз</w:t>
      </w:r>
      <w:proofErr w:type="spellEnd"/>
      <w:r w:rsidRPr="00EF455B">
        <w:t xml:space="preserve"> </w:t>
      </w:r>
      <w:proofErr w:type="spellStart"/>
      <w:r w:rsidRPr="00EF455B">
        <w:t>основа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личен</w:t>
      </w:r>
      <w:proofErr w:type="spellEnd"/>
      <w:r w:rsidRPr="00EF455B">
        <w:t xml:space="preserve"> </w:t>
      </w:r>
      <w:proofErr w:type="spellStart"/>
      <w:r w:rsidRPr="00EF455B">
        <w:lastRenderedPageBreak/>
        <w:t>анализ</w:t>
      </w:r>
      <w:proofErr w:type="spellEnd"/>
      <w:r w:rsidRPr="00EF455B">
        <w:t xml:space="preserve">, </w:t>
      </w:r>
      <w:proofErr w:type="spellStart"/>
      <w:r w:rsidRPr="00EF455B">
        <w:t>при</w:t>
      </w:r>
      <w:proofErr w:type="spellEnd"/>
      <w:r w:rsidRPr="00EF455B">
        <w:t xml:space="preserve"> </w:t>
      </w:r>
      <w:proofErr w:type="spellStart"/>
      <w:r w:rsidRPr="00EF455B">
        <w:t>който</w:t>
      </w:r>
      <w:proofErr w:type="spellEnd"/>
      <w:r w:rsidRPr="00EF455B">
        <w:t xml:space="preserve">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този</w:t>
      </w:r>
      <w:proofErr w:type="spellEnd"/>
      <w:r w:rsidRPr="00EF455B">
        <w:t xml:space="preserve"> </w:t>
      </w:r>
      <w:proofErr w:type="spellStart"/>
      <w:r w:rsidRPr="00EF455B">
        <w:t>съвет</w:t>
      </w:r>
      <w:proofErr w:type="spellEnd"/>
      <w:r w:rsidRPr="00EF455B">
        <w:t xml:space="preserve"> </w:t>
      </w:r>
      <w:proofErr w:type="spellStart"/>
      <w:r w:rsidRPr="00EF455B">
        <w:t>след</w:t>
      </w:r>
      <w:proofErr w:type="spellEnd"/>
      <w:r w:rsidRPr="00EF455B">
        <w:t xml:space="preserve"> </w:t>
      </w:r>
      <w:proofErr w:type="spellStart"/>
      <w:r w:rsidRPr="00EF455B">
        <w:t>анализ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достатъчно</w:t>
      </w:r>
      <w:proofErr w:type="spellEnd"/>
      <w:r w:rsidRPr="00EF455B">
        <w:t xml:space="preserve"> </w:t>
      </w:r>
      <w:proofErr w:type="spellStart"/>
      <w:r w:rsidRPr="00EF455B">
        <w:t>голям</w:t>
      </w:r>
      <w:proofErr w:type="spellEnd"/>
      <w:r w:rsidRPr="00EF455B">
        <w:t xml:space="preserve"> </w:t>
      </w:r>
      <w:proofErr w:type="spellStart"/>
      <w:r w:rsidRPr="00EF455B">
        <w:t>брой</w:t>
      </w:r>
      <w:proofErr w:type="spellEnd"/>
      <w:r w:rsidRPr="00EF455B">
        <w:t xml:space="preserve"> </w:t>
      </w:r>
      <w:proofErr w:type="spellStart"/>
      <w:r w:rsidRPr="00EF455B">
        <w:t>застраховки</w:t>
      </w:r>
      <w:proofErr w:type="spellEnd"/>
      <w:r w:rsidRPr="00EF455B">
        <w:t xml:space="preserve">, </w:t>
      </w:r>
      <w:proofErr w:type="spellStart"/>
      <w:r w:rsidRPr="00EF455B">
        <w:t>които</w:t>
      </w:r>
      <w:proofErr w:type="spellEnd"/>
      <w:r w:rsidRPr="00EF455B">
        <w:t xml:space="preserve">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предлагат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пазара</w:t>
      </w:r>
      <w:proofErr w:type="spellEnd"/>
      <w:r w:rsidRPr="00EF455B">
        <w:t>).</w:t>
      </w:r>
    </w:p>
    <w:p w14:paraId="108E0B99" w14:textId="77777777" w:rsidR="00EF455B" w:rsidRPr="00EF455B" w:rsidRDefault="00EF455B" w:rsidP="00EF455B">
      <w:pPr>
        <w:numPr>
          <w:ilvl w:val="0"/>
          <w:numId w:val="1"/>
        </w:numPr>
      </w:pPr>
      <w:proofErr w:type="spellStart"/>
      <w:r w:rsidRPr="00EF455B">
        <w:t>Възнаграждението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, в </w:t>
      </w:r>
      <w:proofErr w:type="spellStart"/>
      <w:r w:rsidRPr="00EF455B">
        <w:t>качеството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застрахователен</w:t>
      </w:r>
      <w:proofErr w:type="spellEnd"/>
      <w:r w:rsidRPr="00EF455B">
        <w:t xml:space="preserve"> </w:t>
      </w:r>
      <w:proofErr w:type="spellStart"/>
      <w:r w:rsidRPr="00EF455B">
        <w:t>брокер</w:t>
      </w:r>
      <w:proofErr w:type="spellEnd"/>
      <w:r w:rsidRPr="00EF455B">
        <w:t xml:space="preserve">, </w:t>
      </w:r>
      <w:proofErr w:type="spellStart"/>
      <w:r w:rsidRPr="00EF455B">
        <w:t>във</w:t>
      </w:r>
      <w:proofErr w:type="spellEnd"/>
      <w:r w:rsidRPr="00EF455B">
        <w:t xml:space="preserve"> </w:t>
      </w:r>
      <w:proofErr w:type="spellStart"/>
      <w:r w:rsidRPr="00EF455B">
        <w:t>връзка</w:t>
      </w:r>
      <w:proofErr w:type="spellEnd"/>
      <w:r w:rsidRPr="00EF455B">
        <w:t xml:space="preserve"> </w:t>
      </w:r>
      <w:proofErr w:type="spellStart"/>
      <w:r w:rsidRPr="00EF455B">
        <w:t>със</w:t>
      </w:r>
      <w:proofErr w:type="spellEnd"/>
      <w:r w:rsidRPr="00EF455B">
        <w:t xml:space="preserve"> </w:t>
      </w:r>
      <w:proofErr w:type="spellStart"/>
      <w:r w:rsidRPr="00EF455B">
        <w:t>застрахователен</w:t>
      </w:r>
      <w:proofErr w:type="spellEnd"/>
      <w:r w:rsidRPr="00EF455B">
        <w:t xml:space="preserve"> </w:t>
      </w:r>
      <w:proofErr w:type="spellStart"/>
      <w:r w:rsidRPr="00EF455B">
        <w:t>договор</w:t>
      </w:r>
      <w:proofErr w:type="spellEnd"/>
      <w:r w:rsidRPr="00EF455B">
        <w:t xml:space="preserve">, е </w:t>
      </w:r>
      <w:proofErr w:type="spellStart"/>
      <w:r w:rsidRPr="00EF455B">
        <w:t>комисион</w:t>
      </w:r>
      <w:proofErr w:type="spellEnd"/>
      <w:r w:rsidRPr="00EF455B">
        <w:t xml:space="preserve">, </w:t>
      </w:r>
      <w:proofErr w:type="spellStart"/>
      <w:r w:rsidRPr="00EF455B">
        <w:t>включен</w:t>
      </w:r>
      <w:proofErr w:type="spellEnd"/>
      <w:r w:rsidRPr="00EF455B">
        <w:t xml:space="preserve"> в </w:t>
      </w:r>
      <w:proofErr w:type="spellStart"/>
      <w:r w:rsidRPr="00EF455B">
        <w:t>застрахователната</w:t>
      </w:r>
      <w:proofErr w:type="spellEnd"/>
      <w:r w:rsidRPr="00EF455B">
        <w:t xml:space="preserve"> </w:t>
      </w:r>
      <w:proofErr w:type="spellStart"/>
      <w:r w:rsidRPr="00EF455B">
        <w:t>премия</w:t>
      </w:r>
      <w:proofErr w:type="spellEnd"/>
      <w:r w:rsidRPr="00EF455B">
        <w:t xml:space="preserve"> и </w:t>
      </w:r>
      <w:proofErr w:type="spellStart"/>
      <w:r w:rsidRPr="00EF455B">
        <w:t>платимо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застрахователя</w:t>
      </w:r>
      <w:proofErr w:type="spellEnd"/>
      <w:r w:rsidRPr="00EF455B">
        <w:t xml:space="preserve">. </w:t>
      </w:r>
      <w:proofErr w:type="spellStart"/>
      <w:r w:rsidRPr="00EF455B">
        <w:t>Ползвателят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дължи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комисион</w:t>
      </w:r>
      <w:proofErr w:type="spellEnd"/>
      <w:r w:rsidRPr="00EF455B">
        <w:t>/</w:t>
      </w:r>
      <w:proofErr w:type="spellStart"/>
      <w:r w:rsidRPr="00EF455B">
        <w:t>такса</w:t>
      </w:r>
      <w:proofErr w:type="spellEnd"/>
      <w:r w:rsidRPr="00EF455B">
        <w:t>/</w:t>
      </w:r>
      <w:proofErr w:type="spellStart"/>
      <w:r w:rsidRPr="00EF455B">
        <w:t>друго</w:t>
      </w:r>
      <w:proofErr w:type="spellEnd"/>
      <w:r w:rsidRPr="00EF455B">
        <w:t xml:space="preserve"> </w:t>
      </w:r>
      <w:proofErr w:type="spellStart"/>
      <w:r w:rsidRPr="00EF455B">
        <w:t>възнаграждение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извършваното</w:t>
      </w:r>
      <w:proofErr w:type="spellEnd"/>
      <w:r w:rsidRPr="00EF455B">
        <w:t xml:space="preserve"> </w:t>
      </w:r>
      <w:proofErr w:type="spellStart"/>
      <w:r w:rsidRPr="00EF455B">
        <w:t>застрахователно</w:t>
      </w:r>
      <w:proofErr w:type="spellEnd"/>
      <w:r w:rsidRPr="00EF455B">
        <w:t xml:space="preserve"> </w:t>
      </w:r>
      <w:proofErr w:type="spellStart"/>
      <w:r w:rsidRPr="00EF455B">
        <w:t>посредничество</w:t>
      </w:r>
      <w:proofErr w:type="spellEnd"/>
      <w:r w:rsidRPr="00EF455B">
        <w:t>.</w:t>
      </w:r>
    </w:p>
    <w:p w14:paraId="345FA827" w14:textId="77777777" w:rsidR="00EF455B" w:rsidRPr="00EF455B" w:rsidRDefault="00EF455B" w:rsidP="00EF455B">
      <w:proofErr w:type="spellStart"/>
      <w:r w:rsidRPr="00EF455B">
        <w:rPr>
          <w:b/>
          <w:bCs/>
        </w:rPr>
        <w:t>Информация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потенциалните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клиенти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на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инвестиционни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услуги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относно</w:t>
      </w:r>
      <w:proofErr w:type="spellEnd"/>
      <w:r w:rsidRPr="00EF455B">
        <w:rPr>
          <w:b/>
          <w:bCs/>
        </w:rPr>
        <w:t xml:space="preserve"> „</w:t>
      </w:r>
      <w:proofErr w:type="spellStart"/>
      <w:r w:rsidRPr="00EF455B">
        <w:rPr>
          <w:b/>
          <w:bCs/>
        </w:rPr>
        <w:t>Уиннърс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Грууп</w:t>
      </w:r>
      <w:proofErr w:type="spellEnd"/>
      <w:r w:rsidRPr="00EF455B">
        <w:rPr>
          <w:b/>
          <w:bCs/>
        </w:rPr>
        <w:t xml:space="preserve">“ ЕООД, </w:t>
      </w:r>
      <w:proofErr w:type="spellStart"/>
      <w:r w:rsidRPr="00EF455B">
        <w:rPr>
          <w:b/>
          <w:bCs/>
        </w:rPr>
        <w:t>което</w:t>
      </w:r>
      <w:proofErr w:type="spellEnd"/>
      <w:r w:rsidRPr="00EF455B">
        <w:t xml:space="preserve"> е и </w:t>
      </w:r>
      <w:proofErr w:type="spellStart"/>
      <w:r w:rsidRPr="00EF455B">
        <w:t>обвързан</w:t>
      </w:r>
      <w:proofErr w:type="spellEnd"/>
      <w:r w:rsidRPr="00EF455B">
        <w:t xml:space="preserve"> </w:t>
      </w:r>
      <w:proofErr w:type="spellStart"/>
      <w:r w:rsidRPr="00EF455B">
        <w:t>агент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инвестиционния</w:t>
      </w:r>
      <w:proofErr w:type="spellEnd"/>
      <w:r w:rsidRPr="00EF455B">
        <w:t xml:space="preserve"> </w:t>
      </w:r>
      <w:proofErr w:type="spellStart"/>
      <w:r w:rsidRPr="00EF455B">
        <w:t>посредник</w:t>
      </w:r>
      <w:proofErr w:type="spellEnd"/>
      <w:r w:rsidRPr="00EF455B">
        <w:t xml:space="preserve"> „ЕВРО-ФИНАНС“ АД, </w:t>
      </w:r>
      <w:proofErr w:type="spellStart"/>
      <w:r w:rsidRPr="00EF455B">
        <w:t>със</w:t>
      </w:r>
      <w:proofErr w:type="spellEnd"/>
      <w:r w:rsidRPr="00EF455B">
        <w:t xml:space="preserve"> </w:t>
      </w:r>
      <w:proofErr w:type="spellStart"/>
      <w:r w:rsidRPr="00EF455B">
        <w:t>седалище</w:t>
      </w:r>
      <w:proofErr w:type="spellEnd"/>
      <w:r w:rsidRPr="00EF455B">
        <w:t xml:space="preserve"> и </w:t>
      </w:r>
      <w:proofErr w:type="spellStart"/>
      <w:r w:rsidRPr="00EF455B">
        <w:t>адрес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управление</w:t>
      </w:r>
      <w:proofErr w:type="spellEnd"/>
      <w:r w:rsidRPr="00EF455B">
        <w:t xml:space="preserve">: </w:t>
      </w:r>
      <w:proofErr w:type="spellStart"/>
      <w:r w:rsidRPr="00EF455B">
        <w:t>София</w:t>
      </w:r>
      <w:proofErr w:type="spellEnd"/>
      <w:r w:rsidRPr="00EF455B">
        <w:t>, СО-</w:t>
      </w:r>
      <w:proofErr w:type="spellStart"/>
      <w:r w:rsidRPr="00EF455B">
        <w:t>район</w:t>
      </w:r>
      <w:proofErr w:type="spellEnd"/>
      <w:r w:rsidRPr="00EF455B">
        <w:t xml:space="preserve"> „</w:t>
      </w:r>
      <w:proofErr w:type="spellStart"/>
      <w:r w:rsidRPr="00EF455B">
        <w:t>Искър</w:t>
      </w:r>
      <w:proofErr w:type="spellEnd"/>
      <w:r w:rsidRPr="00EF455B">
        <w:t xml:space="preserve">“, </w:t>
      </w:r>
      <w:proofErr w:type="spellStart"/>
      <w:r w:rsidRPr="00EF455B">
        <w:t>бул</w:t>
      </w:r>
      <w:proofErr w:type="spellEnd"/>
      <w:r w:rsidRPr="00EF455B">
        <w:t>. “</w:t>
      </w:r>
      <w:proofErr w:type="spellStart"/>
      <w:r w:rsidRPr="00EF455B">
        <w:t>Христофор</w:t>
      </w:r>
      <w:proofErr w:type="spellEnd"/>
      <w:r w:rsidRPr="00EF455B">
        <w:t xml:space="preserve"> </w:t>
      </w:r>
      <w:proofErr w:type="spellStart"/>
      <w:r w:rsidRPr="00EF455B">
        <w:t>Колумб</w:t>
      </w:r>
      <w:proofErr w:type="spellEnd"/>
      <w:r w:rsidRPr="00EF455B">
        <w:t xml:space="preserve">” №43, ет.5, ЕИК: 831136740, </w:t>
      </w:r>
      <w:proofErr w:type="spellStart"/>
      <w:r w:rsidRPr="00EF455B">
        <w:t>като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името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Инвестиционния</w:t>
      </w:r>
      <w:proofErr w:type="spellEnd"/>
      <w:r w:rsidRPr="00EF455B">
        <w:t xml:space="preserve"> </w:t>
      </w:r>
      <w:proofErr w:type="spellStart"/>
      <w:r w:rsidRPr="00EF455B">
        <w:t>посредник</w:t>
      </w:r>
      <w:proofErr w:type="spellEnd"/>
      <w:r w:rsidRPr="00EF455B">
        <w:t xml:space="preserve"> </w:t>
      </w:r>
      <w:proofErr w:type="spellStart"/>
      <w:r w:rsidRPr="00EF455B">
        <w:t>осъществява</w:t>
      </w:r>
      <w:proofErr w:type="spellEnd"/>
      <w:r w:rsidRPr="00EF455B">
        <w:t xml:space="preserve"> </w:t>
      </w:r>
      <w:proofErr w:type="spellStart"/>
      <w:r w:rsidRPr="00EF455B">
        <w:t>дейност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обвързан</w:t>
      </w:r>
      <w:proofErr w:type="spellEnd"/>
      <w:r w:rsidRPr="00EF455B">
        <w:t xml:space="preserve"> </w:t>
      </w:r>
      <w:proofErr w:type="spellStart"/>
      <w:r w:rsidRPr="00EF455B">
        <w:t>агент</w:t>
      </w:r>
      <w:proofErr w:type="spellEnd"/>
      <w:r w:rsidRPr="00EF455B">
        <w:t xml:space="preserve">, </w:t>
      </w:r>
      <w:proofErr w:type="spellStart"/>
      <w:r w:rsidRPr="00EF455B">
        <w:t>като</w:t>
      </w:r>
      <w:proofErr w:type="spell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клиентите</w:t>
      </w:r>
      <w:proofErr w:type="spellEnd"/>
      <w:r w:rsidRPr="00EF455B">
        <w:t xml:space="preserve"> и/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потенциални</w:t>
      </w:r>
      <w:proofErr w:type="spellEnd"/>
      <w:r w:rsidRPr="00EF455B">
        <w:t xml:space="preserve"> </w:t>
      </w:r>
      <w:proofErr w:type="spellStart"/>
      <w:r w:rsidRPr="00EF455B">
        <w:t>клиенти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Инвестиционния</w:t>
      </w:r>
      <w:proofErr w:type="spellEnd"/>
      <w:r w:rsidRPr="00EF455B">
        <w:t xml:space="preserve"> </w:t>
      </w:r>
      <w:proofErr w:type="spellStart"/>
      <w:r w:rsidRPr="00EF455B">
        <w:t>посредник</w:t>
      </w:r>
      <w:proofErr w:type="spellEnd"/>
      <w:r w:rsidRPr="00EF455B">
        <w:t xml:space="preserve"> </w:t>
      </w:r>
      <w:proofErr w:type="spellStart"/>
      <w:r w:rsidRPr="00EF455B">
        <w:t>инвестиционни</w:t>
      </w:r>
      <w:proofErr w:type="spellEnd"/>
      <w:r w:rsidRPr="00EF455B">
        <w:t xml:space="preserve"> </w:t>
      </w:r>
      <w:proofErr w:type="spellStart"/>
      <w:r w:rsidRPr="00EF455B">
        <w:t>услуги</w:t>
      </w:r>
      <w:proofErr w:type="spellEnd"/>
      <w:r w:rsidRPr="00EF455B">
        <w:t xml:space="preserve"> и </w:t>
      </w:r>
      <w:proofErr w:type="spellStart"/>
      <w:r w:rsidRPr="00EF455B">
        <w:t>дейности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</w:t>
      </w:r>
      <w:proofErr w:type="spellStart"/>
      <w:r w:rsidRPr="00EF455B">
        <w:t>отношение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дяловете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колективните</w:t>
      </w:r>
      <w:proofErr w:type="spellEnd"/>
      <w:r w:rsidRPr="00EF455B">
        <w:t xml:space="preserve"> </w:t>
      </w:r>
      <w:proofErr w:type="spellStart"/>
      <w:r w:rsidRPr="00EF455B">
        <w:t>инвестиционни</w:t>
      </w:r>
      <w:proofErr w:type="spellEnd"/>
      <w:r w:rsidRPr="00EF455B">
        <w:t xml:space="preserve"> </w:t>
      </w:r>
      <w:proofErr w:type="spellStart"/>
      <w:r w:rsidRPr="00EF455B">
        <w:t>схеми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AMUNDI, </w:t>
      </w:r>
      <w:proofErr w:type="spellStart"/>
      <w:r w:rsidRPr="00EF455B">
        <w:t>като</w:t>
      </w:r>
      <w:proofErr w:type="spellEnd"/>
      <w:r w:rsidRPr="00EF455B">
        <w:t xml:space="preserve"> </w:t>
      </w:r>
      <w:proofErr w:type="spellStart"/>
      <w:r w:rsidRPr="00EF455B">
        <w:t>отправяне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покани</w:t>
      </w:r>
      <w:proofErr w:type="spellEnd"/>
      <w:r w:rsidRPr="00EF455B">
        <w:t xml:space="preserve"> </w:t>
      </w:r>
      <w:proofErr w:type="spellStart"/>
      <w:r w:rsidRPr="00EF455B">
        <w:t>до</w:t>
      </w:r>
      <w:proofErr w:type="spellEnd"/>
      <w:r w:rsidRPr="00EF455B">
        <w:t xml:space="preserve"> </w:t>
      </w:r>
      <w:proofErr w:type="spellStart"/>
      <w:r w:rsidRPr="00EF455B">
        <w:t>клиенти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сключване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сделки</w:t>
      </w:r>
      <w:proofErr w:type="spellEnd"/>
      <w:r w:rsidRPr="00EF455B">
        <w:t xml:space="preserve"> и </w:t>
      </w:r>
      <w:proofErr w:type="spellStart"/>
      <w:r w:rsidRPr="00EF455B">
        <w:t>приемане</w:t>
      </w:r>
      <w:proofErr w:type="spellEnd"/>
      <w:r w:rsidRPr="00EF455B">
        <w:t xml:space="preserve"> и </w:t>
      </w:r>
      <w:proofErr w:type="spellStart"/>
      <w:r w:rsidRPr="00EF455B">
        <w:t>предаване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нареждания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клиенти</w:t>
      </w:r>
      <w:proofErr w:type="spellEnd"/>
      <w:r w:rsidRPr="00EF455B">
        <w:t xml:space="preserve">.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основание</w:t>
      </w:r>
      <w:proofErr w:type="spellEnd"/>
      <w:r w:rsidRPr="00EF455B">
        <w:t xml:space="preserve"> чл.36, ал.1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Закона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пазарите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финансови</w:t>
      </w:r>
      <w:proofErr w:type="spellEnd"/>
      <w:r w:rsidRPr="00EF455B">
        <w:t xml:space="preserve"> </w:t>
      </w:r>
      <w:proofErr w:type="spellStart"/>
      <w:r w:rsidRPr="00EF455B">
        <w:t>инструменти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е </w:t>
      </w:r>
      <w:proofErr w:type="spellStart"/>
      <w:r w:rsidRPr="00EF455B">
        <w:t>вписано</w:t>
      </w:r>
      <w:proofErr w:type="spellEnd"/>
      <w:r w:rsidRPr="00EF455B">
        <w:t xml:space="preserve"> в </w:t>
      </w:r>
      <w:proofErr w:type="spellStart"/>
      <w:r w:rsidRPr="00EF455B">
        <w:t>регистъра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чл.30, ал.1, т.17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Закона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Комисията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финансов</w:t>
      </w:r>
      <w:proofErr w:type="spellEnd"/>
      <w:r w:rsidRPr="00EF455B">
        <w:t xml:space="preserve"> </w:t>
      </w:r>
      <w:proofErr w:type="spellStart"/>
      <w:r w:rsidRPr="00EF455B">
        <w:t>надзор</w:t>
      </w:r>
      <w:proofErr w:type="spellEnd"/>
      <w:r w:rsidRPr="00EF455B">
        <w:t xml:space="preserve"> </w:t>
      </w:r>
      <w:proofErr w:type="spellStart"/>
      <w:r w:rsidRPr="00EF455B">
        <w:t>като</w:t>
      </w:r>
      <w:proofErr w:type="spellEnd"/>
      <w:r w:rsidRPr="00EF455B">
        <w:t xml:space="preserve"> </w:t>
      </w:r>
      <w:proofErr w:type="spellStart"/>
      <w:r w:rsidRPr="00EF455B">
        <w:t>обвързан</w:t>
      </w:r>
      <w:proofErr w:type="spellEnd"/>
      <w:r w:rsidRPr="00EF455B">
        <w:t xml:space="preserve"> </w:t>
      </w:r>
      <w:proofErr w:type="spellStart"/>
      <w:r w:rsidRPr="00EF455B">
        <w:t>агент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посочения</w:t>
      </w:r>
      <w:proofErr w:type="spellEnd"/>
      <w:r w:rsidRPr="00EF455B">
        <w:t xml:space="preserve"> </w:t>
      </w:r>
      <w:proofErr w:type="spellStart"/>
      <w:r w:rsidRPr="00EF455B">
        <w:t>Инвестиционен</w:t>
      </w:r>
      <w:proofErr w:type="spellEnd"/>
      <w:r w:rsidRPr="00EF455B">
        <w:t xml:space="preserve"> </w:t>
      </w:r>
      <w:proofErr w:type="spellStart"/>
      <w:r w:rsidRPr="00EF455B">
        <w:t>посредник</w:t>
      </w:r>
      <w:proofErr w:type="spellEnd"/>
      <w:r w:rsidRPr="00EF455B">
        <w:t>.</w:t>
      </w:r>
    </w:p>
    <w:p w14:paraId="54C2A327" w14:textId="77777777" w:rsidR="00EF455B" w:rsidRPr="00EF455B" w:rsidRDefault="00EF455B" w:rsidP="00EF455B">
      <w:proofErr w:type="spellStart"/>
      <w:r w:rsidRPr="00EF455B">
        <w:rPr>
          <w:b/>
          <w:bCs/>
        </w:rPr>
        <w:t>Информация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за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потенциалните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клиенти</w:t>
      </w:r>
      <w:proofErr w:type="spellEnd"/>
      <w:r w:rsidRPr="00EF455B">
        <w:rPr>
          <w:b/>
          <w:bCs/>
        </w:rPr>
        <w:t xml:space="preserve"> в </w:t>
      </w:r>
      <w:proofErr w:type="spellStart"/>
      <w:r w:rsidRPr="00EF455B">
        <w:rPr>
          <w:b/>
          <w:bCs/>
        </w:rPr>
        <w:t>съответствие</w:t>
      </w:r>
      <w:proofErr w:type="spellEnd"/>
      <w:r w:rsidRPr="00EF455B">
        <w:rPr>
          <w:b/>
          <w:bCs/>
        </w:rPr>
        <w:t xml:space="preserve"> с </w:t>
      </w:r>
      <w:proofErr w:type="spellStart"/>
      <w:r w:rsidRPr="00EF455B">
        <w:rPr>
          <w:b/>
          <w:bCs/>
        </w:rPr>
        <w:t>Регламент</w:t>
      </w:r>
      <w:proofErr w:type="spellEnd"/>
      <w:r w:rsidRPr="00EF455B">
        <w:rPr>
          <w:b/>
          <w:bCs/>
        </w:rPr>
        <w:t xml:space="preserve"> (ЕС) 2019/2088 </w:t>
      </w:r>
      <w:proofErr w:type="spellStart"/>
      <w:r w:rsidRPr="00EF455B">
        <w:rPr>
          <w:b/>
          <w:bCs/>
        </w:rPr>
        <w:t>на</w:t>
      </w:r>
      <w:proofErr w:type="spellEnd"/>
      <w:r w:rsidRPr="00EF455B">
        <w:rPr>
          <w:b/>
          <w:bCs/>
        </w:rPr>
        <w:t xml:space="preserve"> ЕП и </w:t>
      </w:r>
      <w:proofErr w:type="spellStart"/>
      <w:r w:rsidRPr="00EF455B">
        <w:rPr>
          <w:b/>
          <w:bCs/>
        </w:rPr>
        <w:t>на</w:t>
      </w:r>
      <w:proofErr w:type="spellEnd"/>
      <w:r w:rsidRPr="00EF455B">
        <w:rPr>
          <w:b/>
          <w:bCs/>
        </w:rPr>
        <w:t xml:space="preserve"> </w:t>
      </w:r>
      <w:proofErr w:type="spellStart"/>
      <w:r w:rsidRPr="00EF455B">
        <w:rPr>
          <w:b/>
          <w:bCs/>
        </w:rPr>
        <w:t>Съвета</w:t>
      </w:r>
      <w:proofErr w:type="spellEnd"/>
      <w:r w:rsidRPr="00EF455B">
        <w:rPr>
          <w:b/>
          <w:bCs/>
        </w:rPr>
        <w:t>:</w:t>
      </w:r>
      <w:r w:rsidRPr="00EF455B">
        <w:t> </w:t>
      </w:r>
      <w:proofErr w:type="spellStart"/>
      <w:r w:rsidRPr="00EF455B">
        <w:t>Доколкото</w:t>
      </w:r>
      <w:proofErr w:type="spellEnd"/>
      <w:r w:rsidRPr="00EF455B">
        <w:t xml:space="preserve">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предоставя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</w:t>
      </w:r>
      <w:proofErr w:type="spellStart"/>
      <w:r w:rsidRPr="00EF455B">
        <w:t>отношение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„</w:t>
      </w:r>
      <w:proofErr w:type="spellStart"/>
      <w:r w:rsidRPr="00EF455B">
        <w:t>застраховка</w:t>
      </w:r>
      <w:proofErr w:type="spellEnd"/>
      <w:r w:rsidRPr="00EF455B">
        <w:t xml:space="preserve"> „</w:t>
      </w:r>
      <w:proofErr w:type="spellStart"/>
      <w:r w:rsidRPr="00EF455B">
        <w:t>живот</w:t>
      </w:r>
      <w:proofErr w:type="spellEnd"/>
      <w:r w:rsidRPr="00EF455B">
        <w:t xml:space="preserve">“, </w:t>
      </w:r>
      <w:proofErr w:type="spellStart"/>
      <w:r w:rsidRPr="00EF455B">
        <w:t>свързана</w:t>
      </w:r>
      <w:proofErr w:type="spellEnd"/>
      <w:r w:rsidRPr="00EF455B">
        <w:t xml:space="preserve"> с </w:t>
      </w:r>
      <w:proofErr w:type="spellStart"/>
      <w:r w:rsidRPr="00EF455B">
        <w:t>инвестиционен</w:t>
      </w:r>
      <w:proofErr w:type="spellEnd"/>
      <w:r w:rsidRPr="00EF455B">
        <w:t xml:space="preserve"> </w:t>
      </w:r>
      <w:proofErr w:type="spellStart"/>
      <w:r w:rsidRPr="00EF455B">
        <w:t>фонд</w:t>
      </w:r>
      <w:proofErr w:type="spellEnd"/>
      <w:r w:rsidRPr="00EF455B">
        <w:t>“,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r w:rsidRPr="00EF455B">
        <w:t>Грууп</w:t>
      </w:r>
      <w:proofErr w:type="spellEnd"/>
      <w:r w:rsidRPr="00EF455B">
        <w:t xml:space="preserve">“ ЕООД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интегрира</w:t>
      </w:r>
      <w:proofErr w:type="spellEnd"/>
      <w:r w:rsidRPr="00EF455B">
        <w:t xml:space="preserve"> </w:t>
      </w:r>
      <w:proofErr w:type="spellStart"/>
      <w:r w:rsidRPr="00EF455B">
        <w:t>рисковете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устойчивостта</w:t>
      </w:r>
      <w:proofErr w:type="spellEnd"/>
      <w:r w:rsidRPr="00EF455B">
        <w:t xml:space="preserve"> в </w:t>
      </w:r>
      <w:proofErr w:type="spellStart"/>
      <w:r w:rsidRPr="00EF455B">
        <w:t>своя</w:t>
      </w:r>
      <w:proofErr w:type="spellEnd"/>
      <w:r w:rsidRPr="00EF455B">
        <w:t xml:space="preserve"> </w:t>
      </w:r>
      <w:proofErr w:type="spellStart"/>
      <w:r w:rsidRPr="00EF455B">
        <w:t>процес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</w:t>
      </w:r>
      <w:proofErr w:type="spellStart"/>
      <w:r w:rsidRPr="00EF455B">
        <w:t>предоставяне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, </w:t>
      </w:r>
      <w:proofErr w:type="spellStart"/>
      <w:r w:rsidRPr="00EF455B">
        <w:t>нито</w:t>
      </w:r>
      <w:proofErr w:type="spellEnd"/>
      <w:r w:rsidRPr="00EF455B">
        <w:t xml:space="preserve"> </w:t>
      </w:r>
      <w:proofErr w:type="spellStart"/>
      <w:r w:rsidRPr="00EF455B">
        <w:t>отчита</w:t>
      </w:r>
      <w:proofErr w:type="spellEnd"/>
      <w:r w:rsidRPr="00EF455B">
        <w:t xml:space="preserve"> </w:t>
      </w:r>
      <w:proofErr w:type="spellStart"/>
      <w:r w:rsidRPr="00EF455B">
        <w:t>неблагоприятни</w:t>
      </w:r>
      <w:proofErr w:type="spellEnd"/>
      <w:r w:rsidRPr="00EF455B">
        <w:t xml:space="preserve"> </w:t>
      </w:r>
      <w:proofErr w:type="spellStart"/>
      <w:r w:rsidRPr="00EF455B">
        <w:t>въздействия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предоставянето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</w:t>
      </w:r>
      <w:proofErr w:type="spellStart"/>
      <w:r w:rsidRPr="00EF455B">
        <w:t>върху</w:t>
      </w:r>
      <w:proofErr w:type="spellEnd"/>
      <w:r w:rsidRPr="00EF455B">
        <w:t xml:space="preserve"> </w:t>
      </w:r>
      <w:proofErr w:type="spellStart"/>
      <w:r w:rsidRPr="00EF455B">
        <w:t>факторите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устойчивост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</w:t>
      </w:r>
      <w:proofErr w:type="spellStart"/>
      <w:r w:rsidRPr="00EF455B">
        <w:t>отношение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финансовите</w:t>
      </w:r>
      <w:proofErr w:type="spellEnd"/>
      <w:r w:rsidRPr="00EF455B">
        <w:t xml:space="preserve"> </w:t>
      </w:r>
      <w:proofErr w:type="spellStart"/>
      <w:r w:rsidRPr="00EF455B">
        <w:t>продукти</w:t>
      </w:r>
      <w:proofErr w:type="spellEnd"/>
      <w:r w:rsidRPr="00EF455B">
        <w:t xml:space="preserve">. </w:t>
      </w:r>
      <w:proofErr w:type="spellStart"/>
      <w:r w:rsidRPr="00EF455B">
        <w:t>Инвестиционните</w:t>
      </w:r>
      <w:proofErr w:type="spellEnd"/>
      <w:r w:rsidRPr="00EF455B">
        <w:t xml:space="preserve"> </w:t>
      </w:r>
      <w:proofErr w:type="spellStart"/>
      <w:r w:rsidRPr="00EF455B">
        <w:t>портфейли</w:t>
      </w:r>
      <w:proofErr w:type="spellEnd"/>
      <w:r w:rsidRPr="00EF455B">
        <w:t xml:space="preserve">, </w:t>
      </w:r>
      <w:proofErr w:type="spellStart"/>
      <w:r w:rsidRPr="00EF455B">
        <w:t>стоящи</w:t>
      </w:r>
      <w:proofErr w:type="spellEnd"/>
      <w:r w:rsidRPr="00EF455B">
        <w:t xml:space="preserve"> в </w:t>
      </w:r>
      <w:proofErr w:type="spellStart"/>
      <w:r w:rsidRPr="00EF455B">
        <w:t>основата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тези</w:t>
      </w:r>
      <w:proofErr w:type="spellEnd"/>
      <w:r w:rsidRPr="00EF455B">
        <w:t xml:space="preserve"> </w:t>
      </w:r>
      <w:proofErr w:type="spellStart"/>
      <w:r w:rsidRPr="00EF455B">
        <w:t>продукти</w:t>
      </w:r>
      <w:proofErr w:type="spellEnd"/>
      <w:r w:rsidRPr="00EF455B">
        <w:t xml:space="preserve">, </w:t>
      </w:r>
      <w:proofErr w:type="spellStart"/>
      <w:r w:rsidRPr="00EF455B">
        <w:t>се</w:t>
      </w:r>
      <w:proofErr w:type="spellEnd"/>
      <w:r w:rsidRPr="00EF455B">
        <w:t xml:space="preserve"> </w:t>
      </w:r>
      <w:proofErr w:type="spellStart"/>
      <w:r w:rsidRPr="00EF455B">
        <w:t>управляват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външни</w:t>
      </w:r>
      <w:proofErr w:type="spellEnd"/>
      <w:r w:rsidRPr="00EF455B">
        <w:t xml:space="preserve"> </w:t>
      </w:r>
      <w:proofErr w:type="spellStart"/>
      <w:r w:rsidRPr="00EF455B">
        <w:t>мениджъри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активи</w:t>
      </w:r>
      <w:proofErr w:type="spellEnd"/>
      <w:r w:rsidRPr="00EF455B">
        <w:t xml:space="preserve">, </w:t>
      </w:r>
      <w:proofErr w:type="spellStart"/>
      <w:r w:rsidRPr="00EF455B">
        <w:t>избрани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съответния</w:t>
      </w:r>
      <w:proofErr w:type="spellEnd"/>
      <w:r w:rsidRPr="00EF455B">
        <w:t xml:space="preserve"> </w:t>
      </w:r>
      <w:proofErr w:type="spellStart"/>
      <w:r w:rsidRPr="00EF455B">
        <w:t>застраховател</w:t>
      </w:r>
      <w:proofErr w:type="spellEnd"/>
      <w:r w:rsidRPr="00EF455B">
        <w:t xml:space="preserve">. </w:t>
      </w:r>
      <w:proofErr w:type="spellStart"/>
      <w:r w:rsidRPr="00EF455B">
        <w:t>Доколкото</w:t>
      </w:r>
      <w:proofErr w:type="spellEnd"/>
      <w:r w:rsidRPr="00EF455B">
        <w:t xml:space="preserve"> </w:t>
      </w:r>
      <w:proofErr w:type="spellStart"/>
      <w:r w:rsidRPr="00EF455B">
        <w:t>всеки</w:t>
      </w:r>
      <w:proofErr w:type="spellEnd"/>
      <w:r w:rsidRPr="00EF455B">
        <w:t xml:space="preserve"> </w:t>
      </w:r>
      <w:proofErr w:type="spellStart"/>
      <w:r w:rsidRPr="00EF455B">
        <w:t>застраховател</w:t>
      </w:r>
      <w:proofErr w:type="spellEnd"/>
      <w:r w:rsidRPr="00EF455B">
        <w:t xml:space="preserve"> </w:t>
      </w:r>
      <w:proofErr w:type="spellStart"/>
      <w:r w:rsidRPr="00EF455B">
        <w:t>разчита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експертизата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външни</w:t>
      </w:r>
      <w:proofErr w:type="spellEnd"/>
      <w:r w:rsidRPr="00EF455B">
        <w:t xml:space="preserve"> </w:t>
      </w:r>
      <w:proofErr w:type="spellStart"/>
      <w:r w:rsidRPr="00EF455B">
        <w:t>мениджъри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активи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избора</w:t>
      </w:r>
      <w:proofErr w:type="spellEnd"/>
      <w:r w:rsidRPr="00EF455B">
        <w:t xml:space="preserve"> и </w:t>
      </w:r>
      <w:proofErr w:type="spellStart"/>
      <w:r w:rsidRPr="00EF455B">
        <w:t>контрола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инвестициите</w:t>
      </w:r>
      <w:proofErr w:type="spellEnd"/>
      <w:r w:rsidRPr="00EF455B">
        <w:t xml:space="preserve"> (в </w:t>
      </w:r>
      <w:proofErr w:type="spellStart"/>
      <w:r w:rsidRPr="00EF455B">
        <w:t>това</w:t>
      </w:r>
      <w:proofErr w:type="spellEnd"/>
      <w:r w:rsidRPr="00EF455B">
        <w:t xml:space="preserve"> </w:t>
      </w:r>
      <w:proofErr w:type="spellStart"/>
      <w:r w:rsidRPr="00EF455B">
        <w:t>число</w:t>
      </w:r>
      <w:proofErr w:type="spellEnd"/>
      <w:r w:rsidRPr="00EF455B">
        <w:t xml:space="preserve"> </w:t>
      </w:r>
      <w:proofErr w:type="spellStart"/>
      <w:r w:rsidRPr="00EF455B">
        <w:t>екологични</w:t>
      </w:r>
      <w:proofErr w:type="spellEnd"/>
      <w:r w:rsidRPr="00EF455B">
        <w:t xml:space="preserve">, </w:t>
      </w:r>
      <w:proofErr w:type="spellStart"/>
      <w:r w:rsidRPr="00EF455B">
        <w:t>социални</w:t>
      </w:r>
      <w:proofErr w:type="spellEnd"/>
      <w:r w:rsidRPr="00EF455B">
        <w:t xml:space="preserve"> и </w:t>
      </w:r>
      <w:proofErr w:type="spellStart"/>
      <w:r w:rsidRPr="00EF455B">
        <w:t>свързаните</w:t>
      </w:r>
      <w:proofErr w:type="spellEnd"/>
      <w:r w:rsidRPr="00EF455B">
        <w:t xml:space="preserve"> с </w:t>
      </w:r>
      <w:proofErr w:type="spellStart"/>
      <w:r w:rsidRPr="00EF455B">
        <w:t>корпоративното</w:t>
      </w:r>
      <w:proofErr w:type="spellEnd"/>
      <w:r w:rsidRPr="00EF455B">
        <w:t xml:space="preserve"> </w:t>
      </w:r>
      <w:proofErr w:type="spellStart"/>
      <w:r w:rsidRPr="00EF455B">
        <w:t>управление</w:t>
      </w:r>
      <w:proofErr w:type="spellEnd"/>
      <w:r w:rsidRPr="00EF455B">
        <w:t xml:space="preserve"> </w:t>
      </w:r>
      <w:proofErr w:type="spellStart"/>
      <w:r w:rsidRPr="00EF455B">
        <w:t>въпроси</w:t>
      </w:r>
      <w:proofErr w:type="spellEnd"/>
      <w:r w:rsidRPr="00EF455B">
        <w:t xml:space="preserve">), </w:t>
      </w:r>
      <w:proofErr w:type="spellStart"/>
      <w:r w:rsidRPr="00EF455B">
        <w:t>то</w:t>
      </w:r>
      <w:proofErr w:type="spellEnd"/>
      <w:r w:rsidRPr="00EF455B">
        <w:t xml:space="preserve"> </w:t>
      </w:r>
      <w:proofErr w:type="spellStart"/>
      <w:r w:rsidRPr="00EF455B">
        <w:t>тези</w:t>
      </w:r>
      <w:proofErr w:type="spellEnd"/>
      <w:r w:rsidRPr="00EF455B">
        <w:t xml:space="preserve"> </w:t>
      </w:r>
      <w:proofErr w:type="spellStart"/>
      <w:r w:rsidRPr="00EF455B">
        <w:t>външни</w:t>
      </w:r>
      <w:proofErr w:type="spellEnd"/>
      <w:r w:rsidRPr="00EF455B">
        <w:t xml:space="preserve"> </w:t>
      </w:r>
      <w:proofErr w:type="spellStart"/>
      <w:r w:rsidRPr="00EF455B">
        <w:t>мениджъри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активи</w:t>
      </w:r>
      <w:proofErr w:type="spellEnd"/>
      <w:r w:rsidRPr="00EF455B">
        <w:t xml:space="preserve"> </w:t>
      </w:r>
      <w:proofErr w:type="spellStart"/>
      <w:r w:rsidRPr="00EF455B">
        <w:t>не</w:t>
      </w:r>
      <w:proofErr w:type="spellEnd"/>
      <w:r w:rsidRPr="00EF455B">
        <w:t xml:space="preserve"> </w:t>
      </w:r>
      <w:proofErr w:type="spellStart"/>
      <w:r w:rsidRPr="00EF455B">
        <w:t>са</w:t>
      </w:r>
      <w:proofErr w:type="spellEnd"/>
      <w:r w:rsidRPr="00EF455B">
        <w:t xml:space="preserve"> </w:t>
      </w:r>
      <w:proofErr w:type="spellStart"/>
      <w:r w:rsidRPr="00EF455B">
        <w:t>били</w:t>
      </w:r>
      <w:proofErr w:type="spellEnd"/>
      <w:r w:rsidRPr="00EF455B">
        <w:t xml:space="preserve"> </w:t>
      </w:r>
      <w:proofErr w:type="spellStart"/>
      <w:r w:rsidRPr="00EF455B">
        <w:t>задължени</w:t>
      </w:r>
      <w:proofErr w:type="spellEnd"/>
      <w:r w:rsidRPr="00EF455B">
        <w:t xml:space="preserve"> </w:t>
      </w:r>
      <w:proofErr w:type="spellStart"/>
      <w:r w:rsidRPr="00EF455B">
        <w:t>да</w:t>
      </w:r>
      <w:proofErr w:type="spellEnd"/>
      <w:r w:rsidRPr="00EF455B">
        <w:t xml:space="preserve"> </w:t>
      </w:r>
      <w:proofErr w:type="spellStart"/>
      <w:r w:rsidRPr="00EF455B">
        <w:t>публикуват</w:t>
      </w:r>
      <w:proofErr w:type="spellEnd"/>
      <w:r w:rsidRPr="00EF455B">
        <w:t xml:space="preserve"> </w:t>
      </w:r>
      <w:proofErr w:type="spellStart"/>
      <w:r w:rsidRPr="00EF455B">
        <w:t>информация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рисковете</w:t>
      </w:r>
      <w:proofErr w:type="spellEnd"/>
      <w:r w:rsidRPr="00EF455B">
        <w:t xml:space="preserve"> </w:t>
      </w:r>
      <w:proofErr w:type="spellStart"/>
      <w:r w:rsidRPr="00EF455B">
        <w:t>или</w:t>
      </w:r>
      <w:proofErr w:type="spellEnd"/>
      <w:r w:rsidRPr="00EF455B">
        <w:t xml:space="preserve"> </w:t>
      </w:r>
      <w:proofErr w:type="spellStart"/>
      <w:r w:rsidRPr="00EF455B">
        <w:t>факторите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устойчивостта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основните</w:t>
      </w:r>
      <w:proofErr w:type="spellEnd"/>
      <w:r w:rsidRPr="00EF455B">
        <w:t xml:space="preserve"> </w:t>
      </w:r>
      <w:proofErr w:type="spellStart"/>
      <w:r w:rsidRPr="00EF455B">
        <w:t>инвестиции</w:t>
      </w:r>
      <w:proofErr w:type="spellEnd"/>
      <w:r w:rsidRPr="00EF455B">
        <w:t xml:space="preserve"> </w:t>
      </w:r>
      <w:proofErr w:type="spellStart"/>
      <w:r w:rsidRPr="00EF455B">
        <w:t>преди</w:t>
      </w:r>
      <w:proofErr w:type="spellEnd"/>
      <w:r w:rsidRPr="00EF455B">
        <w:t xml:space="preserve"> </w:t>
      </w:r>
      <w:proofErr w:type="spellStart"/>
      <w:r w:rsidRPr="00EF455B">
        <w:t>влизането</w:t>
      </w:r>
      <w:proofErr w:type="spellEnd"/>
      <w:r w:rsidRPr="00EF455B">
        <w:t xml:space="preserve"> в </w:t>
      </w:r>
      <w:proofErr w:type="spellStart"/>
      <w:r w:rsidRPr="00EF455B">
        <w:t>сила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Регламента</w:t>
      </w:r>
      <w:proofErr w:type="spellEnd"/>
      <w:r w:rsidRPr="00EF455B">
        <w:t xml:space="preserve"> </w:t>
      </w:r>
      <w:proofErr w:type="spellStart"/>
      <w:r w:rsidRPr="00EF455B">
        <w:t>относно</w:t>
      </w:r>
      <w:proofErr w:type="spellEnd"/>
      <w:r w:rsidRPr="00EF455B">
        <w:t xml:space="preserve"> </w:t>
      </w:r>
      <w:proofErr w:type="spellStart"/>
      <w:r w:rsidRPr="00EF455B">
        <w:t>оповестяването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устойчивост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финансите</w:t>
      </w:r>
      <w:proofErr w:type="spellEnd"/>
      <w:r w:rsidRPr="00EF455B">
        <w:t xml:space="preserve">. </w:t>
      </w:r>
      <w:proofErr w:type="spellStart"/>
      <w:r w:rsidRPr="00EF455B">
        <w:t>След</w:t>
      </w:r>
      <w:proofErr w:type="spellEnd"/>
      <w:r w:rsidRPr="00EF455B">
        <w:t xml:space="preserve"> </w:t>
      </w:r>
      <w:proofErr w:type="spellStart"/>
      <w:r w:rsidRPr="00EF455B">
        <w:t>публикуването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такава</w:t>
      </w:r>
      <w:proofErr w:type="spellEnd"/>
      <w:r w:rsidRPr="00EF455B">
        <w:t xml:space="preserve"> </w:t>
      </w:r>
      <w:proofErr w:type="spellStart"/>
      <w:r w:rsidRPr="00EF455B">
        <w:t>информация</w:t>
      </w:r>
      <w:proofErr w:type="spellEnd"/>
      <w:r w:rsidRPr="00EF455B">
        <w:t xml:space="preserve"> </w:t>
      </w:r>
      <w:proofErr w:type="spellStart"/>
      <w:r w:rsidRPr="00EF455B">
        <w:t>от</w:t>
      </w:r>
      <w:proofErr w:type="spellEnd"/>
      <w:r w:rsidRPr="00EF455B">
        <w:t xml:space="preserve"> </w:t>
      </w:r>
      <w:proofErr w:type="spellStart"/>
      <w:r w:rsidRPr="00EF455B">
        <w:t>външни</w:t>
      </w:r>
      <w:proofErr w:type="spellEnd"/>
      <w:r w:rsidRPr="00EF455B">
        <w:t xml:space="preserve"> </w:t>
      </w:r>
      <w:proofErr w:type="spellStart"/>
      <w:r w:rsidRPr="00EF455B">
        <w:t>мениджъри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активи</w:t>
      </w:r>
      <w:proofErr w:type="spellEnd"/>
      <w:r w:rsidRPr="00EF455B">
        <w:t xml:space="preserve">, </w:t>
      </w:r>
      <w:proofErr w:type="spellStart"/>
      <w:r w:rsidRPr="00EF455B">
        <w:t>застрахователите</w:t>
      </w:r>
      <w:proofErr w:type="spellEnd"/>
      <w:r w:rsidRPr="00EF455B">
        <w:t xml:space="preserve"> и „</w:t>
      </w:r>
      <w:proofErr w:type="spellStart"/>
      <w:r w:rsidRPr="00EF455B">
        <w:t>Уиннърс</w:t>
      </w:r>
      <w:proofErr w:type="spellEnd"/>
      <w:r w:rsidRPr="00EF455B">
        <w:t xml:space="preserve"> </w:t>
      </w:r>
      <w:proofErr w:type="spellStart"/>
      <w:proofErr w:type="gramStart"/>
      <w:r w:rsidRPr="00EF455B">
        <w:t>Грууп</w:t>
      </w:r>
      <w:proofErr w:type="spellEnd"/>
      <w:r w:rsidRPr="00EF455B">
        <w:t>“ ЕООД</w:t>
      </w:r>
      <w:proofErr w:type="gramEnd"/>
      <w:r w:rsidRPr="00EF455B">
        <w:t xml:space="preserve"> </w:t>
      </w:r>
      <w:proofErr w:type="spellStart"/>
      <w:r w:rsidRPr="00EF455B">
        <w:t>ще</w:t>
      </w:r>
      <w:proofErr w:type="spellEnd"/>
      <w:r w:rsidRPr="00EF455B">
        <w:t xml:space="preserve"> </w:t>
      </w:r>
      <w:proofErr w:type="spellStart"/>
      <w:r w:rsidRPr="00EF455B">
        <w:t>бъдат</w:t>
      </w:r>
      <w:proofErr w:type="spellEnd"/>
      <w:r w:rsidRPr="00EF455B">
        <w:t xml:space="preserve"> в </w:t>
      </w:r>
      <w:proofErr w:type="spellStart"/>
      <w:r w:rsidRPr="00EF455B">
        <w:t>състояние</w:t>
      </w:r>
      <w:proofErr w:type="spellEnd"/>
      <w:r w:rsidRPr="00EF455B">
        <w:t xml:space="preserve"> </w:t>
      </w:r>
      <w:proofErr w:type="spellStart"/>
      <w:r w:rsidRPr="00EF455B">
        <w:t>да</w:t>
      </w:r>
      <w:proofErr w:type="spellEnd"/>
      <w:r w:rsidRPr="00EF455B">
        <w:t xml:space="preserve"> </w:t>
      </w:r>
      <w:proofErr w:type="spellStart"/>
      <w:r w:rsidRPr="00EF455B">
        <w:t>оценят</w:t>
      </w:r>
      <w:proofErr w:type="spellEnd"/>
      <w:r w:rsidRPr="00EF455B">
        <w:t xml:space="preserve"> </w:t>
      </w:r>
      <w:proofErr w:type="spellStart"/>
      <w:r w:rsidRPr="00EF455B">
        <w:t>интегрирането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рисковете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устойчивостта</w:t>
      </w:r>
      <w:proofErr w:type="spellEnd"/>
      <w:r w:rsidRPr="00EF455B">
        <w:t xml:space="preserve"> в </w:t>
      </w:r>
      <w:proofErr w:type="spellStart"/>
      <w:r w:rsidRPr="00EF455B">
        <w:t>процеса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предоставянето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и </w:t>
      </w:r>
      <w:proofErr w:type="spellStart"/>
      <w:r w:rsidRPr="00EF455B">
        <w:t>неблагоприятните</w:t>
      </w:r>
      <w:proofErr w:type="spellEnd"/>
      <w:r w:rsidRPr="00EF455B">
        <w:t xml:space="preserve"> </w:t>
      </w:r>
      <w:proofErr w:type="spellStart"/>
      <w:r w:rsidRPr="00EF455B">
        <w:t>въздействия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предоставянето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застрахователни</w:t>
      </w:r>
      <w:proofErr w:type="spellEnd"/>
      <w:r w:rsidRPr="00EF455B">
        <w:t xml:space="preserve"> </w:t>
      </w:r>
      <w:proofErr w:type="spellStart"/>
      <w:r w:rsidRPr="00EF455B">
        <w:t>съвети</w:t>
      </w:r>
      <w:proofErr w:type="spellEnd"/>
      <w:r w:rsidRPr="00EF455B">
        <w:t xml:space="preserve"> </w:t>
      </w:r>
      <w:proofErr w:type="spellStart"/>
      <w:r w:rsidRPr="00EF455B">
        <w:t>върху</w:t>
      </w:r>
      <w:proofErr w:type="spellEnd"/>
      <w:r w:rsidRPr="00EF455B">
        <w:t xml:space="preserve"> </w:t>
      </w:r>
      <w:proofErr w:type="spellStart"/>
      <w:r w:rsidRPr="00EF455B">
        <w:t>факторите</w:t>
      </w:r>
      <w:proofErr w:type="spellEnd"/>
      <w:r w:rsidRPr="00EF455B">
        <w:t xml:space="preserve"> </w:t>
      </w:r>
      <w:proofErr w:type="spellStart"/>
      <w:r w:rsidRPr="00EF455B">
        <w:t>за</w:t>
      </w:r>
      <w:proofErr w:type="spellEnd"/>
      <w:r w:rsidRPr="00EF455B">
        <w:t xml:space="preserve"> </w:t>
      </w:r>
      <w:proofErr w:type="spellStart"/>
      <w:r w:rsidRPr="00EF455B">
        <w:t>устойчивост</w:t>
      </w:r>
      <w:proofErr w:type="spellEnd"/>
      <w:r w:rsidRPr="00EF455B">
        <w:t xml:space="preserve"> </w:t>
      </w:r>
      <w:proofErr w:type="spellStart"/>
      <w:r w:rsidRPr="00EF455B">
        <w:t>по</w:t>
      </w:r>
      <w:proofErr w:type="spellEnd"/>
      <w:r w:rsidRPr="00EF455B">
        <w:t xml:space="preserve"> </w:t>
      </w:r>
      <w:proofErr w:type="spellStart"/>
      <w:r w:rsidRPr="00EF455B">
        <w:t>отношение</w:t>
      </w:r>
      <w:proofErr w:type="spellEnd"/>
      <w:r w:rsidRPr="00EF455B">
        <w:t xml:space="preserve"> </w:t>
      </w:r>
      <w:proofErr w:type="spellStart"/>
      <w:r w:rsidRPr="00EF455B">
        <w:t>на</w:t>
      </w:r>
      <w:proofErr w:type="spellEnd"/>
      <w:r w:rsidRPr="00EF455B">
        <w:t xml:space="preserve"> </w:t>
      </w:r>
      <w:proofErr w:type="spellStart"/>
      <w:r w:rsidRPr="00EF455B">
        <w:t>финансовите</w:t>
      </w:r>
      <w:proofErr w:type="spellEnd"/>
      <w:r w:rsidRPr="00EF455B">
        <w:t xml:space="preserve"> </w:t>
      </w:r>
      <w:proofErr w:type="spellStart"/>
      <w:r w:rsidRPr="00EF455B">
        <w:t>продукти</w:t>
      </w:r>
      <w:proofErr w:type="spellEnd"/>
      <w:r w:rsidRPr="00EF455B">
        <w:t>.</w:t>
      </w:r>
    </w:p>
    <w:p w14:paraId="7D0F464D" w14:textId="77777777" w:rsidR="004B3273" w:rsidRDefault="004B3273"/>
    <w:sectPr w:rsidR="004B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04656"/>
    <w:multiLevelType w:val="multilevel"/>
    <w:tmpl w:val="2E2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54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5B"/>
    <w:rsid w:val="002E7B6F"/>
    <w:rsid w:val="004B3273"/>
    <w:rsid w:val="009169F5"/>
    <w:rsid w:val="00E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0365"/>
  <w15:chartTrackingRefBased/>
  <w15:docId w15:val="{DE6F96ED-BEF2-4B76-9A9D-EBCB343F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5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4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c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Lomen</dc:creator>
  <cp:keywords/>
  <dc:description/>
  <cp:lastModifiedBy>Vladimír Lomen</cp:lastModifiedBy>
  <cp:revision>1</cp:revision>
  <dcterms:created xsi:type="dcterms:W3CDTF">2024-10-02T08:24:00Z</dcterms:created>
  <dcterms:modified xsi:type="dcterms:W3CDTF">2024-10-02T08:27:00Z</dcterms:modified>
</cp:coreProperties>
</file>